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67B0CF">
      <w:pPr>
        <w:ind w:left="-944" w:leftChars="-295" w:firstLine="0" w:firstLineChar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 w14:paraId="444AA122">
      <w:pPr>
        <w:spacing w:afterAutospacing="0"/>
        <w:jc w:val="center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6"/>
          <w:szCs w:val="36"/>
        </w:rPr>
        <w:t>三门峡市</w:t>
      </w:r>
      <w:r>
        <w:rPr>
          <w:rFonts w:hint="eastAsia" w:ascii="方正黑体_GBK" w:hAnsi="方正黑体_GBK" w:eastAsia="方正黑体_GBK" w:cs="方正黑体_GBK"/>
          <w:b w:val="0"/>
          <w:bCs w:val="0"/>
          <w:sz w:val="36"/>
          <w:szCs w:val="36"/>
          <w:lang w:eastAsia="zh-CN"/>
        </w:rPr>
        <w:t>第二</w:t>
      </w:r>
      <w:r>
        <w:rPr>
          <w:rFonts w:hint="eastAsia" w:ascii="方正黑体_GBK" w:hAnsi="方正黑体_GBK" w:eastAsia="方正黑体_GBK" w:cs="方正黑体_GBK"/>
          <w:b w:val="0"/>
          <w:bCs w:val="0"/>
          <w:sz w:val="36"/>
          <w:szCs w:val="36"/>
        </w:rPr>
        <w:t>批知识产权技术调查官公示名单</w:t>
      </w:r>
    </w:p>
    <w:tbl>
      <w:tblPr>
        <w:tblStyle w:val="3"/>
        <w:tblpPr w:leftFromText="180" w:rightFromText="180" w:vertAnchor="text" w:horzAnchor="page" w:tblpX="1281" w:tblpY="606"/>
        <w:tblOverlap w:val="never"/>
        <w:tblW w:w="96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"/>
        <w:gridCol w:w="1170"/>
        <w:gridCol w:w="7560"/>
      </w:tblGrid>
      <w:tr w14:paraId="6082F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vAlign w:val="center"/>
          </w:tcPr>
          <w:p w14:paraId="195C4BC2">
            <w:pPr>
              <w:spacing w:beforeAutospacing="0"/>
              <w:ind w:right="-70" w:rightChars="-22"/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1170" w:type="dxa"/>
            <w:vAlign w:val="center"/>
          </w:tcPr>
          <w:p w14:paraId="2C11620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姓</w:t>
            </w: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名</w:t>
            </w:r>
          </w:p>
        </w:tc>
        <w:tc>
          <w:tcPr>
            <w:tcW w:w="7560" w:type="dxa"/>
            <w:vAlign w:val="center"/>
          </w:tcPr>
          <w:p w14:paraId="47BE5C4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eastAsia="zh-CN"/>
              </w:rPr>
              <w:t>现从事领域</w:t>
            </w:r>
          </w:p>
        </w:tc>
      </w:tr>
      <w:tr w14:paraId="3490A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vAlign w:val="center"/>
          </w:tcPr>
          <w:p w14:paraId="3DC38E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572393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苟景帅</w:t>
            </w:r>
          </w:p>
        </w:tc>
        <w:tc>
          <w:tcPr>
            <w:tcW w:w="7560" w:type="dxa"/>
            <w:vAlign w:val="center"/>
          </w:tcPr>
          <w:p w14:paraId="2D1CDC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知识产权、科技成果转化</w:t>
            </w:r>
          </w:p>
        </w:tc>
      </w:tr>
      <w:tr w14:paraId="48C11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vAlign w:val="center"/>
          </w:tcPr>
          <w:p w14:paraId="51837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170" w:type="dxa"/>
            <w:vAlign w:val="center"/>
          </w:tcPr>
          <w:p w14:paraId="13BC20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郭海伟</w:t>
            </w:r>
          </w:p>
        </w:tc>
        <w:tc>
          <w:tcPr>
            <w:tcW w:w="7560" w:type="dxa"/>
            <w:vAlign w:val="center"/>
          </w:tcPr>
          <w:p w14:paraId="6938E2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机械工程</w:t>
            </w:r>
          </w:p>
        </w:tc>
      </w:tr>
      <w:tr w14:paraId="14DF8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vAlign w:val="center"/>
          </w:tcPr>
          <w:p w14:paraId="7BD2F9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170" w:type="dxa"/>
            <w:vAlign w:val="center"/>
          </w:tcPr>
          <w:p w14:paraId="1D272C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孔祥平</w:t>
            </w:r>
          </w:p>
        </w:tc>
        <w:tc>
          <w:tcPr>
            <w:tcW w:w="7560" w:type="dxa"/>
            <w:vAlign w:val="center"/>
          </w:tcPr>
          <w:p w14:paraId="77A5BF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知识产权</w:t>
            </w:r>
          </w:p>
        </w:tc>
      </w:tr>
      <w:tr w14:paraId="62C40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vAlign w:val="center"/>
          </w:tcPr>
          <w:p w14:paraId="3268B1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170" w:type="dxa"/>
            <w:vAlign w:val="center"/>
          </w:tcPr>
          <w:p w14:paraId="1A80DD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梁晓颖</w:t>
            </w:r>
          </w:p>
        </w:tc>
        <w:tc>
          <w:tcPr>
            <w:tcW w:w="7560" w:type="dxa"/>
            <w:vAlign w:val="center"/>
          </w:tcPr>
          <w:p w14:paraId="784767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专利代理、科技服务</w:t>
            </w:r>
          </w:p>
        </w:tc>
      </w:tr>
      <w:tr w14:paraId="14485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vAlign w:val="center"/>
          </w:tcPr>
          <w:p w14:paraId="5E4C75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170" w:type="dxa"/>
            <w:vAlign w:val="center"/>
          </w:tcPr>
          <w:p w14:paraId="698063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双</w:t>
            </w:r>
          </w:p>
        </w:tc>
        <w:tc>
          <w:tcPr>
            <w:tcW w:w="7560" w:type="dxa"/>
            <w:vAlign w:val="center"/>
          </w:tcPr>
          <w:p w14:paraId="204B4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制造业</w:t>
            </w:r>
          </w:p>
        </w:tc>
      </w:tr>
      <w:tr w14:paraId="04B67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vAlign w:val="center"/>
          </w:tcPr>
          <w:p w14:paraId="1332B7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170" w:type="dxa"/>
            <w:vAlign w:val="center"/>
          </w:tcPr>
          <w:p w14:paraId="50FDE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巍</w:t>
            </w:r>
          </w:p>
        </w:tc>
        <w:tc>
          <w:tcPr>
            <w:tcW w:w="7560" w:type="dxa"/>
            <w:vAlign w:val="center"/>
          </w:tcPr>
          <w:p w14:paraId="279E5F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知识产权代理</w:t>
            </w:r>
          </w:p>
        </w:tc>
      </w:tr>
      <w:tr w14:paraId="16B2D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vAlign w:val="center"/>
          </w:tcPr>
          <w:p w14:paraId="41BBE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1170" w:type="dxa"/>
            <w:vAlign w:val="center"/>
          </w:tcPr>
          <w:p w14:paraId="2D7AA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范增哲</w:t>
            </w:r>
          </w:p>
        </w:tc>
        <w:tc>
          <w:tcPr>
            <w:tcW w:w="7560" w:type="dxa"/>
            <w:vAlign w:val="center"/>
          </w:tcPr>
          <w:p w14:paraId="17D93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专利代理、复审、无效与维权</w:t>
            </w:r>
          </w:p>
        </w:tc>
      </w:tr>
      <w:tr w14:paraId="15848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vAlign w:val="center"/>
          </w:tcPr>
          <w:p w14:paraId="17815A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1170" w:type="dxa"/>
            <w:vAlign w:val="center"/>
          </w:tcPr>
          <w:p w14:paraId="79F04D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胡领学</w:t>
            </w:r>
          </w:p>
        </w:tc>
        <w:tc>
          <w:tcPr>
            <w:tcW w:w="7560" w:type="dxa"/>
            <w:vAlign w:val="center"/>
          </w:tcPr>
          <w:p w14:paraId="62A40C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科技创新与知识产权保护</w:t>
            </w:r>
          </w:p>
        </w:tc>
      </w:tr>
      <w:tr w14:paraId="4A830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vAlign w:val="center"/>
          </w:tcPr>
          <w:p w14:paraId="44E851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1170" w:type="dxa"/>
            <w:vAlign w:val="center"/>
          </w:tcPr>
          <w:p w14:paraId="2AC7A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胡向阳</w:t>
            </w:r>
          </w:p>
        </w:tc>
        <w:tc>
          <w:tcPr>
            <w:tcW w:w="7560" w:type="dxa"/>
            <w:vAlign w:val="center"/>
          </w:tcPr>
          <w:p w14:paraId="1DFA2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专利代理</w:t>
            </w:r>
          </w:p>
        </w:tc>
      </w:tr>
      <w:tr w14:paraId="09A87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vAlign w:val="center"/>
          </w:tcPr>
          <w:p w14:paraId="519F2F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1170" w:type="dxa"/>
            <w:vAlign w:val="center"/>
          </w:tcPr>
          <w:p w14:paraId="5E44DE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胡颖霞</w:t>
            </w:r>
          </w:p>
        </w:tc>
        <w:tc>
          <w:tcPr>
            <w:tcW w:w="7560" w:type="dxa"/>
            <w:vAlign w:val="center"/>
          </w:tcPr>
          <w:p w14:paraId="40EE0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科技创新与知识产权保护</w:t>
            </w:r>
          </w:p>
        </w:tc>
      </w:tr>
      <w:tr w14:paraId="00F91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vAlign w:val="center"/>
          </w:tcPr>
          <w:p w14:paraId="04BFAD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1170" w:type="dxa"/>
            <w:vAlign w:val="center"/>
          </w:tcPr>
          <w:p w14:paraId="60C57D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李丹颖</w:t>
            </w:r>
          </w:p>
        </w:tc>
        <w:tc>
          <w:tcPr>
            <w:tcW w:w="7560" w:type="dxa"/>
            <w:vAlign w:val="center"/>
          </w:tcPr>
          <w:p w14:paraId="30C7A6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知识产权战略、知识产权运营管理、知识产权理论</w:t>
            </w:r>
          </w:p>
        </w:tc>
      </w:tr>
      <w:tr w14:paraId="3DE00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vAlign w:val="center"/>
          </w:tcPr>
          <w:p w14:paraId="4D5938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1170" w:type="dxa"/>
            <w:vAlign w:val="center"/>
          </w:tcPr>
          <w:p w14:paraId="739439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林新园</w:t>
            </w:r>
          </w:p>
        </w:tc>
        <w:tc>
          <w:tcPr>
            <w:tcW w:w="7560" w:type="dxa"/>
            <w:vAlign w:val="center"/>
          </w:tcPr>
          <w:p w14:paraId="18B691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机械、电学</w:t>
            </w:r>
          </w:p>
        </w:tc>
      </w:tr>
      <w:tr w14:paraId="4B6A8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vAlign w:val="center"/>
          </w:tcPr>
          <w:p w14:paraId="3EEE5D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1170" w:type="dxa"/>
            <w:vAlign w:val="center"/>
          </w:tcPr>
          <w:p w14:paraId="5A2660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乔冠宇</w:t>
            </w:r>
          </w:p>
        </w:tc>
        <w:tc>
          <w:tcPr>
            <w:tcW w:w="7560" w:type="dxa"/>
            <w:vAlign w:val="center"/>
          </w:tcPr>
          <w:p w14:paraId="5EEAC3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12"/>
                <w:kern w:val="0"/>
                <w:sz w:val="28"/>
                <w:szCs w:val="28"/>
                <w:fitText w:val="7280" w:id="1000675073"/>
                <w:vertAlign w:val="baseline"/>
                <w:lang w:eastAsia="zh-CN"/>
              </w:rPr>
              <w:t>知识产权运营管理、知识产权战略规划、知识产权服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4"/>
                <w:kern w:val="0"/>
                <w:sz w:val="28"/>
                <w:szCs w:val="28"/>
                <w:fitText w:val="7280" w:id="1000675073"/>
                <w:vertAlign w:val="baseline"/>
                <w:lang w:eastAsia="zh-CN"/>
              </w:rPr>
              <w:t>务</w:t>
            </w:r>
          </w:p>
        </w:tc>
      </w:tr>
      <w:tr w14:paraId="3E1DE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vAlign w:val="center"/>
          </w:tcPr>
          <w:p w14:paraId="162D0A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1170" w:type="dxa"/>
            <w:vAlign w:val="center"/>
          </w:tcPr>
          <w:p w14:paraId="20E4AF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申丽坤</w:t>
            </w:r>
          </w:p>
        </w:tc>
        <w:tc>
          <w:tcPr>
            <w:tcW w:w="7560" w:type="dxa"/>
            <w:vAlign w:val="center"/>
          </w:tcPr>
          <w:p w14:paraId="2F4051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化工和有机合成</w:t>
            </w:r>
          </w:p>
        </w:tc>
      </w:tr>
      <w:tr w14:paraId="227B9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vAlign w:val="center"/>
          </w:tcPr>
          <w:p w14:paraId="133EF0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1170" w:type="dxa"/>
            <w:vAlign w:val="center"/>
          </w:tcPr>
          <w:p w14:paraId="6F8FE7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吴瑞格</w:t>
            </w:r>
          </w:p>
        </w:tc>
        <w:tc>
          <w:tcPr>
            <w:tcW w:w="7560" w:type="dxa"/>
            <w:vAlign w:val="center"/>
          </w:tcPr>
          <w:p w14:paraId="22FE9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知识产权运营、知识产权政策研究、知识产权服务</w:t>
            </w:r>
          </w:p>
        </w:tc>
      </w:tr>
      <w:tr w14:paraId="509BA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vAlign w:val="center"/>
          </w:tcPr>
          <w:p w14:paraId="657FD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16</w:t>
            </w:r>
          </w:p>
        </w:tc>
        <w:tc>
          <w:tcPr>
            <w:tcW w:w="1170" w:type="dxa"/>
            <w:vAlign w:val="center"/>
          </w:tcPr>
          <w:p w14:paraId="1F4080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夏勇辉</w:t>
            </w:r>
          </w:p>
        </w:tc>
        <w:tc>
          <w:tcPr>
            <w:tcW w:w="7560" w:type="dxa"/>
            <w:vAlign w:val="center"/>
          </w:tcPr>
          <w:p w14:paraId="080FA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知识产权</w:t>
            </w:r>
          </w:p>
        </w:tc>
      </w:tr>
      <w:tr w14:paraId="606DD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vAlign w:val="center"/>
          </w:tcPr>
          <w:p w14:paraId="151A64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17</w:t>
            </w:r>
          </w:p>
        </w:tc>
        <w:tc>
          <w:tcPr>
            <w:tcW w:w="1170" w:type="dxa"/>
            <w:vAlign w:val="center"/>
          </w:tcPr>
          <w:p w14:paraId="6BC254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薛永强</w:t>
            </w:r>
          </w:p>
        </w:tc>
        <w:tc>
          <w:tcPr>
            <w:tcW w:w="7560" w:type="dxa"/>
            <w:vAlign w:val="center"/>
          </w:tcPr>
          <w:p w14:paraId="144C53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电线电缆行业</w:t>
            </w:r>
          </w:p>
        </w:tc>
      </w:tr>
      <w:tr w14:paraId="42A33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vAlign w:val="center"/>
          </w:tcPr>
          <w:p w14:paraId="20E7C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18</w:t>
            </w:r>
          </w:p>
        </w:tc>
        <w:tc>
          <w:tcPr>
            <w:tcW w:w="1170" w:type="dxa"/>
            <w:vAlign w:val="center"/>
          </w:tcPr>
          <w:p w14:paraId="464E17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严艳丽</w:t>
            </w:r>
          </w:p>
        </w:tc>
        <w:tc>
          <w:tcPr>
            <w:tcW w:w="7560" w:type="dxa"/>
            <w:vAlign w:val="center"/>
          </w:tcPr>
          <w:p w14:paraId="4E962E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知识产权</w:t>
            </w:r>
          </w:p>
        </w:tc>
      </w:tr>
      <w:tr w14:paraId="312B6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vAlign w:val="center"/>
          </w:tcPr>
          <w:p w14:paraId="709F12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19</w:t>
            </w:r>
          </w:p>
        </w:tc>
        <w:tc>
          <w:tcPr>
            <w:tcW w:w="1170" w:type="dxa"/>
            <w:vAlign w:val="center"/>
          </w:tcPr>
          <w:p w14:paraId="2FECB9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张立强</w:t>
            </w:r>
          </w:p>
        </w:tc>
        <w:tc>
          <w:tcPr>
            <w:tcW w:w="7560" w:type="dxa"/>
            <w:vAlign w:val="center"/>
          </w:tcPr>
          <w:p w14:paraId="53C27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知识产权</w:t>
            </w:r>
          </w:p>
        </w:tc>
      </w:tr>
      <w:tr w14:paraId="22B9C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vAlign w:val="center"/>
          </w:tcPr>
          <w:p w14:paraId="3A9579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20</w:t>
            </w:r>
          </w:p>
        </w:tc>
        <w:tc>
          <w:tcPr>
            <w:tcW w:w="1170" w:type="dxa"/>
            <w:vAlign w:val="center"/>
          </w:tcPr>
          <w:p w14:paraId="7EE39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张亚南</w:t>
            </w:r>
          </w:p>
        </w:tc>
        <w:tc>
          <w:tcPr>
            <w:tcW w:w="7560" w:type="dxa"/>
            <w:vAlign w:val="center"/>
          </w:tcPr>
          <w:p w14:paraId="72622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知识产权服务</w:t>
            </w:r>
          </w:p>
        </w:tc>
      </w:tr>
      <w:tr w14:paraId="01585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vAlign w:val="center"/>
          </w:tcPr>
          <w:p w14:paraId="6E83B6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21</w:t>
            </w:r>
          </w:p>
        </w:tc>
        <w:tc>
          <w:tcPr>
            <w:tcW w:w="1170" w:type="dxa"/>
            <w:vAlign w:val="center"/>
          </w:tcPr>
          <w:p w14:paraId="1A985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赵文静</w:t>
            </w:r>
          </w:p>
        </w:tc>
        <w:tc>
          <w:tcPr>
            <w:tcW w:w="7560" w:type="dxa"/>
            <w:vAlign w:val="center"/>
          </w:tcPr>
          <w:p w14:paraId="77FD95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知识产权服务</w:t>
            </w:r>
          </w:p>
        </w:tc>
      </w:tr>
      <w:tr w14:paraId="7FD69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vAlign w:val="center"/>
          </w:tcPr>
          <w:p w14:paraId="7722E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22</w:t>
            </w:r>
          </w:p>
        </w:tc>
        <w:tc>
          <w:tcPr>
            <w:tcW w:w="1170" w:type="dxa"/>
            <w:vAlign w:val="center"/>
          </w:tcPr>
          <w:p w14:paraId="4E140D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赵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依</w:t>
            </w:r>
          </w:p>
        </w:tc>
        <w:tc>
          <w:tcPr>
            <w:tcW w:w="7560" w:type="dxa"/>
            <w:vAlign w:val="center"/>
          </w:tcPr>
          <w:p w14:paraId="043090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知识产权代理</w:t>
            </w:r>
          </w:p>
        </w:tc>
      </w:tr>
      <w:tr w14:paraId="6E832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vAlign w:val="center"/>
          </w:tcPr>
          <w:p w14:paraId="7D84F0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23</w:t>
            </w:r>
          </w:p>
        </w:tc>
        <w:tc>
          <w:tcPr>
            <w:tcW w:w="1170" w:type="dxa"/>
            <w:vAlign w:val="center"/>
          </w:tcPr>
          <w:p w14:paraId="16556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周亚杉</w:t>
            </w:r>
          </w:p>
        </w:tc>
        <w:tc>
          <w:tcPr>
            <w:tcW w:w="7560" w:type="dxa"/>
            <w:vAlign w:val="center"/>
          </w:tcPr>
          <w:p w14:paraId="18C98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新材料</w:t>
            </w:r>
          </w:p>
        </w:tc>
      </w:tr>
      <w:tr w14:paraId="133F2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vAlign w:val="center"/>
          </w:tcPr>
          <w:p w14:paraId="091EC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24</w:t>
            </w:r>
          </w:p>
        </w:tc>
        <w:tc>
          <w:tcPr>
            <w:tcW w:w="1170" w:type="dxa"/>
            <w:vAlign w:val="center"/>
          </w:tcPr>
          <w:p w14:paraId="2CFE88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卫亚磊</w:t>
            </w:r>
          </w:p>
        </w:tc>
        <w:tc>
          <w:tcPr>
            <w:tcW w:w="7560" w:type="dxa"/>
            <w:vAlign w:val="center"/>
          </w:tcPr>
          <w:p w14:paraId="48C9A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科技成果转化</w:t>
            </w:r>
          </w:p>
        </w:tc>
      </w:tr>
      <w:tr w14:paraId="1AA70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vAlign w:val="center"/>
          </w:tcPr>
          <w:p w14:paraId="7177CF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25</w:t>
            </w:r>
          </w:p>
        </w:tc>
        <w:tc>
          <w:tcPr>
            <w:tcW w:w="1170" w:type="dxa"/>
            <w:vAlign w:val="center"/>
          </w:tcPr>
          <w:p w14:paraId="54A233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宁</w:t>
            </w:r>
          </w:p>
        </w:tc>
        <w:tc>
          <w:tcPr>
            <w:tcW w:w="7560" w:type="dxa"/>
            <w:vAlign w:val="center"/>
          </w:tcPr>
          <w:p w14:paraId="52660D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科技服务、知识产权、技术转移转化</w:t>
            </w:r>
          </w:p>
        </w:tc>
      </w:tr>
      <w:tr w14:paraId="6DBA5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vAlign w:val="center"/>
          </w:tcPr>
          <w:p w14:paraId="01E40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26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F5AE6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黄业豪</w:t>
            </w:r>
          </w:p>
        </w:tc>
        <w:tc>
          <w:tcPr>
            <w:tcW w:w="7560" w:type="dxa"/>
            <w:shd w:val="clear" w:color="auto" w:fill="auto"/>
            <w:vAlign w:val="center"/>
          </w:tcPr>
          <w:p w14:paraId="7F581A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矿物加工</w:t>
            </w:r>
          </w:p>
        </w:tc>
      </w:tr>
      <w:tr w14:paraId="5AB8E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vAlign w:val="center"/>
          </w:tcPr>
          <w:p w14:paraId="1DF1F3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27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32252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王  茹</w:t>
            </w:r>
          </w:p>
        </w:tc>
        <w:tc>
          <w:tcPr>
            <w:tcW w:w="7560" w:type="dxa"/>
            <w:shd w:val="clear" w:color="auto" w:fill="auto"/>
            <w:vAlign w:val="center"/>
          </w:tcPr>
          <w:p w14:paraId="696C84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研发与申报</w:t>
            </w:r>
          </w:p>
        </w:tc>
      </w:tr>
      <w:tr w14:paraId="0EBB7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vAlign w:val="center"/>
          </w:tcPr>
          <w:p w14:paraId="630C00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28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F6FF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张  磊</w:t>
            </w:r>
          </w:p>
        </w:tc>
        <w:tc>
          <w:tcPr>
            <w:tcW w:w="7560" w:type="dxa"/>
            <w:shd w:val="clear" w:color="auto" w:fill="auto"/>
            <w:vAlign w:val="center"/>
          </w:tcPr>
          <w:p w14:paraId="6A1A1C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专用车结构设计以及工艺设计</w:t>
            </w:r>
          </w:p>
        </w:tc>
      </w:tr>
      <w:tr w14:paraId="1736B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vAlign w:val="center"/>
          </w:tcPr>
          <w:p w14:paraId="31BD01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29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196B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张  林</w:t>
            </w:r>
          </w:p>
        </w:tc>
        <w:tc>
          <w:tcPr>
            <w:tcW w:w="7560" w:type="dxa"/>
            <w:shd w:val="clear" w:color="auto" w:fill="auto"/>
            <w:vAlign w:val="center"/>
          </w:tcPr>
          <w:p w14:paraId="1C9199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专用车结构设计以及工艺设计</w:t>
            </w:r>
          </w:p>
        </w:tc>
      </w:tr>
      <w:tr w14:paraId="54ECB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vAlign w:val="center"/>
          </w:tcPr>
          <w:p w14:paraId="4AAECD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7A681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张梦婕</w:t>
            </w:r>
          </w:p>
        </w:tc>
        <w:tc>
          <w:tcPr>
            <w:tcW w:w="7560" w:type="dxa"/>
            <w:shd w:val="clear" w:color="auto" w:fill="auto"/>
            <w:vAlign w:val="center"/>
          </w:tcPr>
          <w:p w14:paraId="53C829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科技项目服务</w:t>
            </w:r>
          </w:p>
        </w:tc>
      </w:tr>
      <w:tr w14:paraId="6D094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vAlign w:val="center"/>
          </w:tcPr>
          <w:p w14:paraId="6D9D20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31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63EE1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白帅武</w:t>
            </w:r>
          </w:p>
        </w:tc>
        <w:tc>
          <w:tcPr>
            <w:tcW w:w="7560" w:type="dxa"/>
            <w:shd w:val="clear" w:color="auto" w:fill="auto"/>
            <w:vAlign w:val="center"/>
          </w:tcPr>
          <w:p w14:paraId="6440EF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技术经理人</w:t>
            </w:r>
          </w:p>
        </w:tc>
      </w:tr>
    </w:tbl>
    <w:p w14:paraId="6E08FDF6"/>
    <w:sectPr>
      <w:pgSz w:w="11906" w:h="16838"/>
      <w:pgMar w:top="1440" w:right="1474" w:bottom="1440" w:left="1803" w:header="851" w:footer="992" w:gutter="0"/>
      <w:cols w:space="0" w:num="1"/>
      <w:rtlGutter w:val="0"/>
      <w:docGrid w:type="lines" w:linePitch="43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87A8948-C88E-4EDA-BAD5-F84B2249100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2" w:fontKey="{02580D73-1711-46AD-AE36-D80FB2D28CF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285F24C1-A8F1-43E9-A33E-F5E0E71EA3AE}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93E5D3E6-449E-4AA1-BD4F-A2F1C9C89AA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763744"/>
    <w:rsid w:val="13CF028E"/>
    <w:rsid w:val="1B4667CC"/>
    <w:rsid w:val="22CC58EC"/>
    <w:rsid w:val="2C2240F7"/>
    <w:rsid w:val="30E42146"/>
    <w:rsid w:val="34153282"/>
    <w:rsid w:val="34E622D6"/>
    <w:rsid w:val="36F70DBC"/>
    <w:rsid w:val="3D5923BB"/>
    <w:rsid w:val="3F3F5454"/>
    <w:rsid w:val="4709474B"/>
    <w:rsid w:val="4A2861F7"/>
    <w:rsid w:val="52497B10"/>
    <w:rsid w:val="675D12A8"/>
    <w:rsid w:val="6F121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仿宋_GB2312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2026-09-10T07:39:46Z</dcterms:created>
  <dc:creator>Administrator</dc:creator>
  <cp:lastModifiedBy>珂</cp:lastModifiedBy>
  <cp:lastPrinted>2026-09-10T08:04:35Z</cp:lastPrinted>
  <dcterms:modified xsi:type="dcterms:W3CDTF">2026-09-10T09:02:49Z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eyJoZGlkIjoiYjZkNjYzYWI1ODA3ZTUwYmI4YTUyMzQwMDg3ZWYxMjAiLCJ1c2VySWQiOiIyNDgzOTE4NDAifQ==</vt:lpwstr>
  </property>
  <property fmtid="{D5CDD505-2E9C-101B-9397-08002B2CF9AE}" pid="4" name="ICV">
    <vt:lpwstr>AD16DF3841064F688A29540532357079_12</vt:lpwstr>
  </property>
</Properties>
</file>