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center"/>
        <w:rPr>
          <w:rFonts w:hint="eastAsia" w:ascii="仿宋" w:hAnsi="仿宋" w:eastAsia="仿宋" w:cs="仿宋"/>
          <w:b/>
          <w:bCs/>
          <w:sz w:val="36"/>
          <w:szCs w:val="32"/>
        </w:rPr>
      </w:pPr>
      <w:r>
        <w:rPr>
          <w:rFonts w:hint="eastAsia"/>
          <w:b/>
          <w:bCs/>
          <w:sz w:val="4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36"/>
          <w:szCs w:val="32"/>
        </w:rPr>
        <w:t>三门峡市产品质量检验检测中心</w:t>
      </w:r>
    </w:p>
    <w:p>
      <w:pPr>
        <w:spacing w:line="380" w:lineRule="exact"/>
        <w:jc w:val="center"/>
        <w:rPr>
          <w:rFonts w:hint="eastAsia" w:ascii="仿宋" w:hAnsi="仿宋" w:eastAsia="仿宋" w:cs="仿宋"/>
          <w:b/>
          <w:bCs/>
          <w:sz w:val="48"/>
          <w:szCs w:val="28"/>
        </w:rPr>
      </w:pPr>
      <w:r>
        <w:rPr>
          <w:rFonts w:hint="eastAsia" w:ascii="仿宋" w:hAnsi="仿宋" w:eastAsia="仿宋" w:cs="仿宋"/>
          <w:b/>
          <w:bCs/>
          <w:sz w:val="36"/>
          <w:szCs w:val="32"/>
        </w:rPr>
        <w:t xml:space="preserve">   </w:t>
      </w:r>
      <w:r>
        <w:rPr>
          <w:rFonts w:hint="eastAsia" w:ascii="仿宋" w:hAnsi="仿宋" w:eastAsia="仿宋" w:cs="仿宋"/>
          <w:b/>
          <w:bCs/>
          <w:sz w:val="36"/>
          <w:szCs w:val="32"/>
          <w:lang w:eastAsia="zh-CN"/>
        </w:rPr>
        <w:t>标准物质</w:t>
      </w:r>
      <w:r>
        <w:rPr>
          <w:rFonts w:hint="eastAsia" w:ascii="仿宋" w:hAnsi="仿宋" w:eastAsia="仿宋" w:cs="仿宋"/>
          <w:b/>
          <w:bCs/>
          <w:sz w:val="36"/>
          <w:szCs w:val="32"/>
        </w:rPr>
        <w:t>询价项目报价表</w:t>
      </w:r>
    </w:p>
    <w:tbl>
      <w:tblPr>
        <w:tblStyle w:val="6"/>
        <w:tblpPr w:leftFromText="180" w:rightFromText="180" w:vertAnchor="text" w:horzAnchor="page" w:tblpX="1155" w:tblpY="284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625"/>
        <w:gridCol w:w="1965"/>
        <w:gridCol w:w="1320"/>
        <w:gridCol w:w="1680"/>
        <w:gridCol w:w="1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物品名称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规格型号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单价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硝酸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2.5L/瓶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苯甲酸标准品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1000μg/ml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山梨酸标准品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1000μg/ml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脱氢乙酸标准品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1000μg/ml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62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</w:rPr>
              <w:t>过氧化氢</w:t>
            </w:r>
          </w:p>
        </w:tc>
        <w:tc>
          <w:tcPr>
            <w:tcW w:w="19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</w:rPr>
              <w:t>30%</w:t>
            </w:r>
          </w:p>
        </w:tc>
        <w:tc>
          <w:tcPr>
            <w:tcW w:w="13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铅标液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1000 μg/m</w:t>
            </w:r>
            <w:r>
              <w:rPr>
                <w:rFonts w:hint="eastAsia"/>
                <w:szCs w:val="21"/>
              </w:rPr>
              <w:t>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水中柠檬黄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1000 μg/m</w:t>
            </w:r>
            <w:r>
              <w:rPr>
                <w:rFonts w:hint="eastAsia"/>
                <w:szCs w:val="21"/>
              </w:rPr>
              <w:t>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水中苋菜红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1000 μg/m</w:t>
            </w:r>
            <w:r>
              <w:rPr>
                <w:rFonts w:hint="eastAsia"/>
                <w:szCs w:val="21"/>
              </w:rPr>
              <w:t>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水中胭脂红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1000 μg/m</w:t>
            </w:r>
            <w:r>
              <w:rPr>
                <w:rFonts w:hint="eastAsia"/>
                <w:szCs w:val="21"/>
              </w:rPr>
              <w:t>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水中日落黄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1000 μg/m</w:t>
            </w:r>
            <w:r>
              <w:rPr>
                <w:rFonts w:hint="eastAsia"/>
                <w:szCs w:val="21"/>
              </w:rPr>
              <w:t>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水中亮蓝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1000 μg/m</w:t>
            </w:r>
            <w:r>
              <w:rPr>
                <w:rFonts w:hint="eastAsia"/>
                <w:szCs w:val="21"/>
              </w:rPr>
              <w:t>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WAX混合型弱阴离子交换反相吸附固相萃取柱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150mg/6mL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水中</w:t>
            </w:r>
            <w:r>
              <w:rPr>
                <w:rFonts w:hint="eastAsia"/>
                <w:szCs w:val="21"/>
              </w:rPr>
              <w:t>新红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1000 μg/m</w:t>
            </w:r>
            <w:r>
              <w:rPr>
                <w:rFonts w:hint="eastAsia"/>
                <w:szCs w:val="21"/>
              </w:rPr>
              <w:t>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水中</w:t>
            </w:r>
            <w:r>
              <w:rPr>
                <w:rFonts w:hint="eastAsia"/>
                <w:szCs w:val="21"/>
              </w:rPr>
              <w:t>靛蓝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1000 μg/m</w:t>
            </w:r>
            <w:r>
              <w:rPr>
                <w:rFonts w:hint="eastAsia"/>
                <w:szCs w:val="21"/>
              </w:rPr>
              <w:t>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水中</w:t>
            </w:r>
            <w:r>
              <w:rPr>
                <w:rFonts w:hint="eastAsia"/>
                <w:szCs w:val="21"/>
              </w:rPr>
              <w:t>诱惑红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1000 μg/m</w:t>
            </w:r>
            <w:r>
              <w:rPr>
                <w:rFonts w:hint="eastAsia"/>
                <w:szCs w:val="21"/>
              </w:rPr>
              <w:t>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水中</w:t>
            </w:r>
            <w:r>
              <w:rPr>
                <w:rFonts w:hint="eastAsia"/>
                <w:szCs w:val="21"/>
              </w:rPr>
              <w:t>酸性红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1000 μg/m</w:t>
            </w:r>
            <w:r>
              <w:rPr>
                <w:rFonts w:hint="eastAsia"/>
                <w:szCs w:val="21"/>
              </w:rPr>
              <w:t>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水中</w:t>
            </w:r>
            <w:r>
              <w:rPr>
                <w:rFonts w:hint="eastAsia"/>
                <w:szCs w:val="21"/>
              </w:rPr>
              <w:t>喹啉黄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1000 μg/m</w:t>
            </w:r>
            <w:r>
              <w:rPr>
                <w:rFonts w:hint="eastAsia"/>
                <w:szCs w:val="21"/>
              </w:rPr>
              <w:t>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水中</w:t>
            </w:r>
            <w:r>
              <w:rPr>
                <w:rFonts w:hint="eastAsia"/>
                <w:szCs w:val="21"/>
              </w:rPr>
              <w:t>赤藓红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1000 μg/m</w:t>
            </w:r>
            <w:r>
              <w:rPr>
                <w:rFonts w:hint="eastAsia"/>
                <w:szCs w:val="21"/>
              </w:rPr>
              <w:t>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甲醇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4L/瓶*4瓶*1箱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2625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无水乙醇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500ml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21</w:t>
            </w:r>
          </w:p>
        </w:tc>
        <w:tc>
          <w:tcPr>
            <w:tcW w:w="2625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val="en-US" w:eastAsia="zh-CN"/>
              </w:rPr>
              <w:t>甲醇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500ml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22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乙酸铵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500g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23</w:t>
            </w:r>
          </w:p>
        </w:tc>
        <w:tc>
          <w:tcPr>
            <w:tcW w:w="2625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氨水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500ml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24</w:t>
            </w:r>
          </w:p>
        </w:tc>
        <w:tc>
          <w:tcPr>
            <w:tcW w:w="2625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甲酸</w:t>
            </w:r>
          </w:p>
        </w:tc>
        <w:tc>
          <w:tcPr>
            <w:tcW w:w="19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500ml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25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C18色谱柱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>4.6 mm× 250 mm，5</w:t>
            </w:r>
            <w:r>
              <w:rPr>
                <w:rFonts w:hint="default" w:ascii="Times New Roman" w:hAnsi="Times New Roman" w:cs="Times New Roman"/>
                <w:kern w:val="0"/>
                <w:szCs w:val="21"/>
              </w:rPr>
              <w:t>μ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 xml:space="preserve">m 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26</w:t>
            </w:r>
          </w:p>
        </w:tc>
        <w:tc>
          <w:tcPr>
            <w:tcW w:w="2625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盐酸</w:t>
            </w:r>
          </w:p>
        </w:tc>
        <w:tc>
          <w:tcPr>
            <w:tcW w:w="1965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500ml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670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59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合计金额</w:t>
            </w:r>
          </w:p>
        </w:tc>
        <w:tc>
          <w:tcPr>
            <w:tcW w:w="300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</w:tbl>
    <w:p>
      <w:pPr>
        <w:spacing w:line="360" w:lineRule="auto"/>
        <w:ind w:right="-734"/>
        <w:jc w:val="left"/>
        <w:rPr>
          <w:rFonts w:hint="eastAsia" w:ascii="仿宋" w:hAnsi="仿宋" w:eastAsia="仿宋" w:cs="仿宋"/>
          <w:b/>
          <w:bCs/>
          <w:color w:val="383838"/>
          <w:kern w:val="0"/>
          <w:sz w:val="24"/>
        </w:rPr>
      </w:pPr>
      <w:r>
        <w:rPr>
          <w:rFonts w:hint="eastAsia" w:ascii="仿宋" w:hAnsi="仿宋" w:eastAsia="仿宋" w:cs="仿宋"/>
          <w:b/>
          <w:bCs/>
          <w:color w:val="383838"/>
          <w:kern w:val="0"/>
          <w:sz w:val="24"/>
        </w:rPr>
        <w:t>备注：</w:t>
      </w:r>
    </w:p>
    <w:p>
      <w:pPr>
        <w:spacing w:line="360" w:lineRule="auto"/>
        <w:ind w:right="-734" w:firstLine="723" w:firstLineChars="300"/>
        <w:jc w:val="left"/>
        <w:rPr>
          <w:rFonts w:hint="eastAsia" w:ascii="仿宋" w:hAnsi="仿宋" w:eastAsia="仿宋" w:cs="仿宋"/>
          <w:b/>
          <w:bCs/>
          <w:color w:val="383838"/>
          <w:kern w:val="0"/>
          <w:sz w:val="24"/>
        </w:rPr>
      </w:pPr>
      <w:r>
        <w:rPr>
          <w:rFonts w:hint="eastAsia" w:ascii="仿宋" w:hAnsi="仿宋" w:eastAsia="仿宋" w:cs="仿宋"/>
          <w:b/>
          <w:bCs/>
          <w:color w:val="383838"/>
          <w:kern w:val="0"/>
          <w:sz w:val="24"/>
        </w:rPr>
        <w:t>1.</w:t>
      </w:r>
      <w:r>
        <w:rPr>
          <w:rFonts w:hint="eastAsia" w:ascii="仿宋" w:hAnsi="仿宋" w:eastAsia="仿宋" w:cs="仿宋"/>
          <w:b/>
          <w:bCs/>
          <w:sz w:val="24"/>
        </w:rPr>
        <w:t>每项标准物质必须提供</w:t>
      </w:r>
      <w:r>
        <w:rPr>
          <w:rFonts w:hint="eastAsia" w:ascii="仿宋" w:hAnsi="仿宋" w:eastAsia="仿宋" w:cs="仿宋"/>
          <w:b/>
          <w:bCs/>
          <w:color w:val="383838"/>
          <w:kern w:val="0"/>
          <w:sz w:val="24"/>
        </w:rPr>
        <w:t>国家标准物质《标准物质证书》。</w:t>
      </w:r>
    </w:p>
    <w:p>
      <w:pPr>
        <w:spacing w:line="360" w:lineRule="auto"/>
        <w:ind w:right="-731" w:firstLine="723" w:firstLineChars="300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color w:val="383838"/>
          <w:kern w:val="0"/>
          <w:sz w:val="24"/>
        </w:rPr>
        <w:t xml:space="preserve">2.不得私自修改采购项目技术参数。                   </w:t>
      </w:r>
    </w:p>
    <w:p>
      <w:pPr>
        <w:spacing w:line="360" w:lineRule="auto"/>
        <w:ind w:right="-734" w:firstLine="1205" w:firstLineChars="500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 xml:space="preserve">报价单位（盖章）：         </w:t>
      </w:r>
    </w:p>
    <w:p>
      <w:pPr>
        <w:spacing w:line="360" w:lineRule="auto"/>
        <w:ind w:right="-734" w:firstLine="1205" w:firstLineChars="500"/>
        <w:jc w:val="left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联系人：</w:t>
      </w:r>
      <w:bookmarkStart w:id="0" w:name="_GoBack"/>
      <w:bookmarkEnd w:id="0"/>
    </w:p>
    <w:p>
      <w:pPr>
        <w:spacing w:line="360" w:lineRule="auto"/>
        <w:ind w:right="-734" w:firstLine="1205" w:firstLineChars="500"/>
        <w:jc w:val="left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</w:rPr>
        <w:t>联系电话</w:t>
      </w:r>
      <w:r>
        <w:rPr>
          <w:rFonts w:hint="eastAsia" w:ascii="仿宋" w:hAnsi="仿宋" w:eastAsia="仿宋" w:cs="仿宋"/>
          <w:b/>
          <w:bCs/>
          <w:sz w:val="24"/>
          <w:lang w:eastAsia="zh-CN"/>
        </w:rPr>
        <w:t>：</w:t>
      </w:r>
    </w:p>
    <w:sectPr>
      <w:headerReference r:id="rId3" w:type="default"/>
      <w:headerReference r:id="rId4" w:type="even"/>
      <w:pgSz w:w="11906" w:h="16838"/>
      <w:pgMar w:top="1134" w:right="1134" w:bottom="1134" w:left="1134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tabs>
        <w:tab w:val="left" w:pos="2925"/>
      </w:tabs>
      <w:jc w:val="both"/>
      <w:rPr>
        <w:sz w:val="21"/>
        <w:szCs w:val="21"/>
      </w:rPr>
    </w:pPr>
    <w:r>
      <w:rPr>
        <w:sz w:val="21"/>
        <w:szCs w:val="21"/>
      </w:rPr>
      <w:tab/>
    </w:r>
    <w:r>
      <w:rPr>
        <w:sz w:val="21"/>
        <w:szCs w:val="21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lMWUxZTllNzEyYTlhM2MxMWI2MzgzNTNlY2Q2MmYifQ=="/>
  </w:docVars>
  <w:rsids>
    <w:rsidRoot w:val="00B70261"/>
    <w:rsid w:val="00001B12"/>
    <w:rsid w:val="000020C8"/>
    <w:rsid w:val="00030242"/>
    <w:rsid w:val="00030F93"/>
    <w:rsid w:val="00033DD0"/>
    <w:rsid w:val="00066965"/>
    <w:rsid w:val="00080D7B"/>
    <w:rsid w:val="00092C61"/>
    <w:rsid w:val="0009680B"/>
    <w:rsid w:val="000A7417"/>
    <w:rsid w:val="000B1E4D"/>
    <w:rsid w:val="001320A0"/>
    <w:rsid w:val="00160D16"/>
    <w:rsid w:val="0016319B"/>
    <w:rsid w:val="00172620"/>
    <w:rsid w:val="00190CC1"/>
    <w:rsid w:val="001976CB"/>
    <w:rsid w:val="001A0392"/>
    <w:rsid w:val="001A594B"/>
    <w:rsid w:val="001D2E3A"/>
    <w:rsid w:val="001D48D6"/>
    <w:rsid w:val="001E425B"/>
    <w:rsid w:val="00204B73"/>
    <w:rsid w:val="0020505C"/>
    <w:rsid w:val="00247343"/>
    <w:rsid w:val="0026015D"/>
    <w:rsid w:val="00263B11"/>
    <w:rsid w:val="00281160"/>
    <w:rsid w:val="0028780D"/>
    <w:rsid w:val="00287B59"/>
    <w:rsid w:val="002A1E07"/>
    <w:rsid w:val="002A4581"/>
    <w:rsid w:val="002C16E1"/>
    <w:rsid w:val="002C6022"/>
    <w:rsid w:val="002D1807"/>
    <w:rsid w:val="002D2ACF"/>
    <w:rsid w:val="00320E9E"/>
    <w:rsid w:val="00324F01"/>
    <w:rsid w:val="00327FE6"/>
    <w:rsid w:val="0033510A"/>
    <w:rsid w:val="00335187"/>
    <w:rsid w:val="00336A4E"/>
    <w:rsid w:val="003A0536"/>
    <w:rsid w:val="003E2BA5"/>
    <w:rsid w:val="003F70F8"/>
    <w:rsid w:val="003F71C3"/>
    <w:rsid w:val="004059EE"/>
    <w:rsid w:val="0043145F"/>
    <w:rsid w:val="00436D2E"/>
    <w:rsid w:val="004561CB"/>
    <w:rsid w:val="004620A0"/>
    <w:rsid w:val="004636A8"/>
    <w:rsid w:val="00471CDF"/>
    <w:rsid w:val="0047332B"/>
    <w:rsid w:val="004762FE"/>
    <w:rsid w:val="004825CB"/>
    <w:rsid w:val="004B63FB"/>
    <w:rsid w:val="004D076F"/>
    <w:rsid w:val="004F28DA"/>
    <w:rsid w:val="004F3D99"/>
    <w:rsid w:val="00510951"/>
    <w:rsid w:val="00517447"/>
    <w:rsid w:val="00524A1A"/>
    <w:rsid w:val="005647B1"/>
    <w:rsid w:val="00583815"/>
    <w:rsid w:val="00586D3C"/>
    <w:rsid w:val="0059361F"/>
    <w:rsid w:val="005C0FC5"/>
    <w:rsid w:val="005C579D"/>
    <w:rsid w:val="005E188B"/>
    <w:rsid w:val="005F3627"/>
    <w:rsid w:val="00612557"/>
    <w:rsid w:val="00614261"/>
    <w:rsid w:val="006314E0"/>
    <w:rsid w:val="00633525"/>
    <w:rsid w:val="00635F82"/>
    <w:rsid w:val="006542F7"/>
    <w:rsid w:val="00656110"/>
    <w:rsid w:val="00680F89"/>
    <w:rsid w:val="00683119"/>
    <w:rsid w:val="006C6769"/>
    <w:rsid w:val="006E18DD"/>
    <w:rsid w:val="00702A67"/>
    <w:rsid w:val="00717D60"/>
    <w:rsid w:val="00733F4B"/>
    <w:rsid w:val="0073556F"/>
    <w:rsid w:val="00743855"/>
    <w:rsid w:val="007C2F31"/>
    <w:rsid w:val="007D0BE0"/>
    <w:rsid w:val="007E2F70"/>
    <w:rsid w:val="007E7B94"/>
    <w:rsid w:val="008173CA"/>
    <w:rsid w:val="008226F8"/>
    <w:rsid w:val="00847693"/>
    <w:rsid w:val="00863FF6"/>
    <w:rsid w:val="008E22FD"/>
    <w:rsid w:val="008F0B44"/>
    <w:rsid w:val="009077A0"/>
    <w:rsid w:val="00914105"/>
    <w:rsid w:val="009329CE"/>
    <w:rsid w:val="00940E55"/>
    <w:rsid w:val="00952C2C"/>
    <w:rsid w:val="00953F6E"/>
    <w:rsid w:val="009608D8"/>
    <w:rsid w:val="009A6FA1"/>
    <w:rsid w:val="009C3D9F"/>
    <w:rsid w:val="009D23EC"/>
    <w:rsid w:val="009D28A8"/>
    <w:rsid w:val="009F1F82"/>
    <w:rsid w:val="00A01BF2"/>
    <w:rsid w:val="00A05907"/>
    <w:rsid w:val="00A30B11"/>
    <w:rsid w:val="00A57A56"/>
    <w:rsid w:val="00A86F7B"/>
    <w:rsid w:val="00A90140"/>
    <w:rsid w:val="00AA0D52"/>
    <w:rsid w:val="00B2682F"/>
    <w:rsid w:val="00B32863"/>
    <w:rsid w:val="00B352D6"/>
    <w:rsid w:val="00B70261"/>
    <w:rsid w:val="00B75B91"/>
    <w:rsid w:val="00B810D8"/>
    <w:rsid w:val="00BA7A6B"/>
    <w:rsid w:val="00BB70A1"/>
    <w:rsid w:val="00BC0237"/>
    <w:rsid w:val="00BE1E9C"/>
    <w:rsid w:val="00C171F6"/>
    <w:rsid w:val="00C3277F"/>
    <w:rsid w:val="00C40355"/>
    <w:rsid w:val="00C456FF"/>
    <w:rsid w:val="00CA1592"/>
    <w:rsid w:val="00CB0D27"/>
    <w:rsid w:val="00CB1332"/>
    <w:rsid w:val="00CB4DFA"/>
    <w:rsid w:val="00CC40A1"/>
    <w:rsid w:val="00CF0CFB"/>
    <w:rsid w:val="00CF557C"/>
    <w:rsid w:val="00D077B5"/>
    <w:rsid w:val="00D20186"/>
    <w:rsid w:val="00D2066F"/>
    <w:rsid w:val="00D30BB2"/>
    <w:rsid w:val="00D43FFC"/>
    <w:rsid w:val="00D44A91"/>
    <w:rsid w:val="00D51367"/>
    <w:rsid w:val="00D56AD1"/>
    <w:rsid w:val="00D77BAB"/>
    <w:rsid w:val="00D84E59"/>
    <w:rsid w:val="00DC069F"/>
    <w:rsid w:val="00DE2A91"/>
    <w:rsid w:val="00E107A8"/>
    <w:rsid w:val="00E35140"/>
    <w:rsid w:val="00E366DC"/>
    <w:rsid w:val="00E54E96"/>
    <w:rsid w:val="00E5766B"/>
    <w:rsid w:val="00E66303"/>
    <w:rsid w:val="00E7547C"/>
    <w:rsid w:val="00E8154D"/>
    <w:rsid w:val="00E857CD"/>
    <w:rsid w:val="00E8632C"/>
    <w:rsid w:val="00EA1AAB"/>
    <w:rsid w:val="00EA5123"/>
    <w:rsid w:val="00EB27ED"/>
    <w:rsid w:val="00EC0647"/>
    <w:rsid w:val="00ED574A"/>
    <w:rsid w:val="00EF42B9"/>
    <w:rsid w:val="00EF7939"/>
    <w:rsid w:val="00F1397F"/>
    <w:rsid w:val="00F2623E"/>
    <w:rsid w:val="00F27E82"/>
    <w:rsid w:val="00F74626"/>
    <w:rsid w:val="00F839B4"/>
    <w:rsid w:val="00F85334"/>
    <w:rsid w:val="00FA1CFC"/>
    <w:rsid w:val="00FA567F"/>
    <w:rsid w:val="00FB2A5D"/>
    <w:rsid w:val="00FB6411"/>
    <w:rsid w:val="00FC2E46"/>
    <w:rsid w:val="00FC437A"/>
    <w:rsid w:val="00FF7D5C"/>
    <w:rsid w:val="0125770E"/>
    <w:rsid w:val="04447965"/>
    <w:rsid w:val="0929797D"/>
    <w:rsid w:val="110B7596"/>
    <w:rsid w:val="111741F7"/>
    <w:rsid w:val="14164AF8"/>
    <w:rsid w:val="16B451BE"/>
    <w:rsid w:val="17A80401"/>
    <w:rsid w:val="192B2652"/>
    <w:rsid w:val="1B634A96"/>
    <w:rsid w:val="22B822C0"/>
    <w:rsid w:val="276A5E82"/>
    <w:rsid w:val="2B3D0ADD"/>
    <w:rsid w:val="2ED578D6"/>
    <w:rsid w:val="3344502A"/>
    <w:rsid w:val="34CF00CC"/>
    <w:rsid w:val="38BE71DA"/>
    <w:rsid w:val="3C445C75"/>
    <w:rsid w:val="3C6109FB"/>
    <w:rsid w:val="3E4E7530"/>
    <w:rsid w:val="41175B2C"/>
    <w:rsid w:val="450D7FB6"/>
    <w:rsid w:val="482B7AD9"/>
    <w:rsid w:val="51143E36"/>
    <w:rsid w:val="543842E0"/>
    <w:rsid w:val="5463310B"/>
    <w:rsid w:val="54CF254E"/>
    <w:rsid w:val="59445121"/>
    <w:rsid w:val="59AF17E1"/>
    <w:rsid w:val="5A317807"/>
    <w:rsid w:val="5A512392"/>
    <w:rsid w:val="5B2A37DA"/>
    <w:rsid w:val="60966616"/>
    <w:rsid w:val="626D15F8"/>
    <w:rsid w:val="641C0225"/>
    <w:rsid w:val="65483914"/>
    <w:rsid w:val="6A2A25F3"/>
    <w:rsid w:val="6F0E0E10"/>
    <w:rsid w:val="6F8004F2"/>
    <w:rsid w:val="6F8166E3"/>
    <w:rsid w:val="70212623"/>
    <w:rsid w:val="7071304B"/>
    <w:rsid w:val="71EC1FF6"/>
    <w:rsid w:val="73F13E37"/>
    <w:rsid w:val="7B7F0C44"/>
    <w:rsid w:val="7CCA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Char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9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uiPriority w:val="0"/>
    <w:rPr>
      <w:kern w:val="2"/>
      <w:sz w:val="18"/>
      <w:szCs w:val="18"/>
    </w:rPr>
  </w:style>
  <w:style w:type="character" w:customStyle="1" w:styleId="11">
    <w:name w:val="页眉 Char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106</Words>
  <Characters>607</Characters>
  <Lines>5</Lines>
  <Paragraphs>1</Paragraphs>
  <TotalTime>2</TotalTime>
  <ScaleCrop>false</ScaleCrop>
  <LinksUpToDate>false</LinksUpToDate>
  <CharactersWithSpaces>712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2021-02-25T23:59:00Z</dcterms:created>
  <dc:creator>user</dc:creator>
  <cp:lastModifiedBy>往后余生</cp:lastModifiedBy>
  <cp:lastPrinted>2026-08-03T01:27:00Z</cp:lastPrinted>
  <dcterms:modified xsi:type="dcterms:W3CDTF">2026-08-03T09:38:12Z</dcterms:modified>
  <dc:title>检测用品采购申请表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1D6D59F6025847739C8A106A9AC6777A_13</vt:lpwstr>
  </property>
  <property fmtid="{D5CDD505-2E9C-101B-9397-08002B2CF9AE}" pid="4" name="KSOTemplateDocerSaveRecord">
    <vt:lpwstr>eyJoZGlkIjoiYzNiMDJkNDY4ZTI3ZWIxMDVjMjllYjZlY2ZhYzIwMDkiLCJ1c2VySWQiOiI3MjUzMzA1NTAifQ==</vt:lpwstr>
  </property>
</Properties>
</file>