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215" w:tblpY="2223"/>
        <w:tblW w:w="9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3357"/>
        <w:gridCol w:w="1238"/>
        <w:gridCol w:w="2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</w:trPr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lang w:eastAsia="zh-CN"/>
              </w:rPr>
              <w:t>产品</w:t>
            </w:r>
            <w:r>
              <w:rPr>
                <w:rFonts w:hint="eastAsia"/>
                <w:b/>
                <w:bCs/>
              </w:rPr>
              <w:t>名称</w:t>
            </w:r>
          </w:p>
        </w:tc>
        <w:tc>
          <w:tcPr>
            <w:tcW w:w="3357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cs="宋体"/>
                <w:color w:val="383838"/>
                <w:kern w:val="0"/>
                <w:szCs w:val="21"/>
                <w:lang w:eastAsia="zh-CN"/>
              </w:rPr>
              <w:t>快速检测试剂盒</w:t>
            </w:r>
          </w:p>
        </w:tc>
        <w:tc>
          <w:tcPr>
            <w:tcW w:w="1238" w:type="dxa"/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规格型号</w:t>
            </w:r>
          </w:p>
        </w:tc>
        <w:tc>
          <w:tcPr>
            <w:tcW w:w="2894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u w:val="single"/>
                <w:lang w:val="en-US" w:eastAsia="zh-CN"/>
              </w:rPr>
              <w:t xml:space="preserve">    </w:t>
            </w:r>
            <w:r>
              <w:rPr>
                <w:rFonts w:hint="eastAsia"/>
                <w:u w:val="none"/>
                <w:lang w:val="en-US" w:eastAsia="zh-CN"/>
              </w:rPr>
              <w:t>次</w:t>
            </w:r>
            <w:r>
              <w:t>/</w:t>
            </w:r>
            <w:r>
              <w:rPr>
                <w:rFonts w:hint="eastAsia"/>
                <w:lang w:eastAsia="zh-CN"/>
              </w:rPr>
              <w:t>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6" w:hRule="atLeast"/>
        </w:trPr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lang w:eastAsia="zh-CN"/>
              </w:rPr>
              <w:t>技术</w:t>
            </w:r>
            <w:r>
              <w:rPr>
                <w:rFonts w:hint="eastAsia"/>
                <w:b/>
                <w:bCs/>
              </w:rPr>
              <w:t>要求</w:t>
            </w:r>
          </w:p>
        </w:tc>
        <w:tc>
          <w:tcPr>
            <w:tcW w:w="7489" w:type="dxa"/>
            <w:gridSpan w:val="3"/>
            <w:noWrap w:val="0"/>
            <w:vAlign w:val="center"/>
          </w:tcPr>
          <w:p>
            <w:pPr>
              <w:spacing w:line="26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/>
                <w:color w:val="000000"/>
                <w:sz w:val="24"/>
              </w:rPr>
              <w:t>试剂盒检测灵敏度、检出限满足国标及农产品快检工作要求；</w:t>
            </w:r>
          </w:p>
          <w:p>
            <w:pPr>
              <w:spacing w:line="26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2.</w:t>
            </w:r>
            <w:r>
              <w:rPr>
                <w:rFonts w:hint="eastAsia" w:ascii="宋体" w:hAnsi="宋体"/>
                <w:color w:val="000000"/>
                <w:sz w:val="24"/>
              </w:rPr>
              <w:t>外包装标识完整，标明产品名称、生产日期、有效期、储存条件、生产厂家；</w:t>
            </w:r>
          </w:p>
          <w:p>
            <w:pPr>
              <w:spacing w:line="260" w:lineRule="exac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3.</w:t>
            </w:r>
            <w:r>
              <w:rPr>
                <w:rFonts w:hint="eastAsia" w:ascii="宋体" w:hAnsi="宋体"/>
                <w:color w:val="000000"/>
                <w:sz w:val="24"/>
              </w:rPr>
              <w:t>质保期不少于 12 个月，质保期内出现质量问题免费更换；</w:t>
            </w:r>
          </w:p>
          <w:p>
            <w:pPr>
              <w:spacing w:line="26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4.</w:t>
            </w:r>
            <w:r>
              <w:rPr>
                <w:rFonts w:hint="eastAsia" w:ascii="宋体" w:hAnsi="宋体"/>
                <w:color w:val="000000"/>
                <w:sz w:val="24"/>
              </w:rPr>
              <w:t>报价为一次性全包价，含货物、税费、运输、装卸、售后、技术咨询等全部费用，采购人不再另行支付其他费用。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9" w:hRule="atLeast"/>
        </w:trPr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主要用途</w:t>
            </w:r>
          </w:p>
        </w:tc>
        <w:tc>
          <w:tcPr>
            <w:tcW w:w="7489" w:type="dxa"/>
            <w:gridSpan w:val="3"/>
            <w:noWrap w:val="0"/>
            <w:vAlign w:val="center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食用农产品快速检测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9" w:hRule="atLeast"/>
        </w:trPr>
        <w:tc>
          <w:tcPr>
            <w:tcW w:w="2126" w:type="dxa"/>
            <w:noWrap w:val="0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备注</w:t>
            </w:r>
          </w:p>
        </w:tc>
        <w:tc>
          <w:tcPr>
            <w:tcW w:w="7489" w:type="dxa"/>
            <w:gridSpan w:val="3"/>
            <w:noWrap w:val="0"/>
            <w:vAlign w:val="center"/>
          </w:tcPr>
          <w:p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胶体金法，适配现有快检设备；产品符合国家相关标准；</w:t>
            </w:r>
          </w:p>
          <w:p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提供出厂合格证、检验报告</w:t>
            </w:r>
          </w:p>
        </w:tc>
      </w:tr>
    </w:tbl>
    <w:p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快速检测试剂盒询价项目报价表</w:t>
      </w:r>
    </w:p>
    <w:tbl>
      <w:tblPr>
        <w:tblStyle w:val="2"/>
        <w:tblpPr w:leftFromText="180" w:rightFromText="180" w:vertAnchor="text" w:horzAnchor="page" w:tblpX="1200" w:tblpY="-7122"/>
        <w:tblOverlap w:val="never"/>
        <w:tblW w:w="961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5"/>
        <w:gridCol w:w="2890"/>
        <w:gridCol w:w="33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9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报价单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  <w:t>预计批次</w:t>
            </w:r>
          </w:p>
        </w:tc>
        <w:tc>
          <w:tcPr>
            <w:tcW w:w="2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控制价（人民币元）</w:t>
            </w:r>
          </w:p>
        </w:tc>
        <w:tc>
          <w:tcPr>
            <w:tcW w:w="3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投标价（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 w:bidi="ar"/>
              </w:rPr>
              <w:t>人民币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3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3500</w:t>
            </w:r>
          </w:p>
        </w:tc>
        <w:tc>
          <w:tcPr>
            <w:tcW w:w="2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val="en-US" w:eastAsia="zh-CN"/>
              </w:rPr>
              <w:t>26000</w:t>
            </w:r>
            <w:bookmarkStart w:id="0" w:name="_GoBack"/>
            <w:bookmarkEnd w:id="0"/>
          </w:p>
        </w:tc>
        <w:tc>
          <w:tcPr>
            <w:tcW w:w="3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4" w:hRule="atLeast"/>
        </w:trPr>
        <w:tc>
          <w:tcPr>
            <w:tcW w:w="9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单位名称（加盖公章）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联系人：                   联系电话：                           年    月    日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9B6037"/>
    <w:rsid w:val="299B6037"/>
    <w:rsid w:val="4992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2026-09-09T01:03:00Z</dcterms:created>
  <dc:creator>往后余生</dc:creator>
  <cp:lastModifiedBy>往后余生</cp:lastModifiedBy>
  <cp:lastPrinted>2026-09-09T01:23:00Z</cp:lastPrinted>
  <dcterms:modified xsi:type="dcterms:W3CDTF">2026-09-14T03:01:57Z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