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三门峡华为医药零售连锁有限公司华为医药超市健民店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91411202794290168G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三门峡市和平路东段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87C8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豫三食药监械经营备20160048号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豫三食药监械经营许20160013号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A731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2614C26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6E4D12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07医用诊察和监护设备，08呼吸、麻醉和急救器械，09物理治疗器械，10输血、透析和体外循环器械，14注输、护理和防护器械，16眼科器械，18妇产科、辅助生殖和避孕器械，22临床检验器械。  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2B25790"/>
    <w:rsid w:val="43FF06A1"/>
    <w:rsid w:val="48A352BF"/>
    <w:rsid w:val="496B26C9"/>
    <w:rsid w:val="4AEB7FA2"/>
    <w:rsid w:val="4B4771C0"/>
    <w:rsid w:val="4B4C259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E5271AC"/>
    <w:rsid w:val="7E6479EE"/>
    <w:rsid w:val="7EFA36E6"/>
    <w:rsid w:val="7F297719"/>
    <w:rsid w:val="7F75706F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1046</Words>
  <Characters>1228</Characters>
  <Lines>0</Lines>
  <Paragraphs>0</Paragraphs>
  <TotalTime>9</TotalTime>
  <ScaleCrop>false</ScaleCrop>
  <LinksUpToDate>false</LinksUpToDate>
  <CharactersWithSpaces>1239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2026-07-24T09:44:30Z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