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4</w:t>
      </w:r>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根据《医疗器械监督管理条例》、《医疗器械经营监督管理办法》等相关规定，三门峡倍加健康管理有限公司等</w:t>
      </w:r>
      <w:r>
        <w:rPr>
          <w:rFonts w:hint="default" w:ascii="文星仿宋" w:hAnsi="文星仿宋" w:eastAsia="文星仿宋" w:cs="文星仿宋"/>
          <w:sz w:val="32"/>
          <w:szCs w:val="32"/>
          <w:lang w:val="en" w:eastAsia="zh-CN"/>
        </w:rPr>
        <w:t>5</w:t>
      </w:r>
      <w:r>
        <w:rPr>
          <w:rFonts w:hint="eastAsia" w:ascii="文星仿宋" w:hAnsi="文星仿宋" w:eastAsia="文星仿宋" w:cs="文星仿宋"/>
          <w:sz w:val="32"/>
          <w:szCs w:val="32"/>
          <w:lang w:val="en-US" w:eastAsia="zh-CN"/>
        </w:rPr>
        <w:t>家企业申办、变更《第二类医疗器械经营备案》申请事项，经形式审查，材料齐全，予以备案(详见附件)。现予以公示，请社会各界监督。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月</w:t>
      </w:r>
      <w:r>
        <w:rPr>
          <w:rFonts w:hint="default" w:ascii="文星仿宋" w:hAnsi="文星仿宋" w:eastAsia="文星仿宋" w:cs="文星仿宋"/>
          <w:sz w:val="32"/>
          <w:szCs w:val="32"/>
          <w:lang w:val="en" w:eastAsia="zh-CN"/>
        </w:rPr>
        <w:t>3</w:t>
      </w:r>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bookmarkStart w:id="0" w:name="_GoBack"/>
      <w:bookmarkEnd w:id="0"/>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三门峡倍加健康管理有限公司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秦现忠</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秦现忠</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三门峡市湖滨区建设西路与陕州路交叉口黄北八街坊25号楼1-101号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三门峡市湖滨区建设西路与陕州路交叉口黄北八街坊25号楼1-101号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6820普通诊察器械，6821医用电子仪器设备，6824医用激光仪器设备，6826物理治疗及康复设备，6840临床检验分析仪器及诊断试剂（诊断试剂不需低温冷藏运输贮存），6841医用化验和基础设备器具，6857消毒和灭菌设备及器具，6864医用卫生材料及敷料；新分类目录：第二类：09物理治疗器械，11医疗器械消毒灭菌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豫三药监械经营备20260032号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2026.5.26</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卢氏雪亮眼视光眼镜店</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孙书涛</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河南省三门峡市卢氏县城关镇伏牛路五街坊5号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河南省三门峡市卢氏县城关镇伏牛路五街坊5号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6804眼科手术器械，6820普通诊察器械，6822医用光学器具、仪器及内窥镜设备（仅限角膜接触镜及护理用液），6823医用超声仪器及有关设备，6824医用激光仪器设备，6846植入材料和人工器官，6858医用冷疗、低温、冷藏设备及器具，6870软件；新分类目录：第二类：16眼科器械（仅限角膜接触镜及护理用液），21医用软件。</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豫三药监械经营备20260033号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2026.5.26</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三门峡市高济君悦大药房（个人独资）</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张艳丽</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河南省三门峡市湖滨区商务中心区恒慧·君悦府6号楼1层0112</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河南省三门峡市湖滨区商务中心区恒慧·君悦府6号楼1层0112</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6815，6820，6821，6823，6826，6827，6840临床检验分析仪器及诊断试剂（诊断试剂不需低温冷藏运输贮存），6841，6846，6854，6856，6857，6864，6865，6866；新分类目录第二类：01，02，04，06，07，08，09，10，11，12，14，15，16，17，18，19，20，21，22：01，02，04，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豫三药监械经营备20260033号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2026.5.27</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default" w:ascii="CESI仿宋-GB2312" w:hAnsi="CESI仿宋-GB2312" w:eastAsia="CESI仿宋-GB2312" w:cs="CESI仿宋-GB2312"/>
                <w:i w:val="0"/>
                <w:color w:val="auto"/>
                <w:kern w:val="0"/>
                <w:sz w:val="21"/>
                <w:szCs w:val="21"/>
                <w:u w:val="none"/>
                <w:lang w:val="en" w:eastAsia="zh-CN" w:bidi="ar"/>
              </w:rPr>
              <w:t>4</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禹州市纳声医疗器械有限公司渑池店</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马姣</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河南省三门峡市渑池县城关镇渑池县仰韶大街西段的渑池职专家属楼宇通道西侧第1层的2间门面房</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河南省三门峡市渑池县城关镇渑池县仰韶大街西段的渑池职专家属楼宇通道西侧第1层的2间门面房</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6820普通诊察器械，6826物理治疗及康复设备，6854手术室、急救室、诊疗室设备及器具,6846植入材料和人工器官；新分类目录：第二类：07医用诊察和监护器械，08呼吸、麻醉和急救器械，19医用康复器械，20中医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豫三药监械经营备20260035号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2026.6.1</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default" w:ascii="CESI仿宋-GB2312" w:hAnsi="CESI仿宋-GB2312" w:eastAsia="CESI仿宋-GB2312" w:cs="CESI仿宋-GB2312"/>
                <w:i w:val="0"/>
                <w:color w:val="auto"/>
                <w:kern w:val="0"/>
                <w:sz w:val="21"/>
                <w:szCs w:val="21"/>
                <w:u w:val="none"/>
                <w:lang w:val="en" w:eastAsia="zh-CN" w:bidi="ar"/>
              </w:rPr>
              <w:t>5</w:t>
            </w:r>
          </w:p>
        </w:tc>
        <w:tc>
          <w:tcPr>
            <w:tcW w:w="94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三门峡钧泓医疗器械有限公司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刘国洋</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刘国洋</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河南省三门峡市湖滨区上阳北路上海卢湾皮鞋厂三门峡分厂大楼二层北201号</w:t>
            </w:r>
          </w:p>
        </w:tc>
        <w:tc>
          <w:tcPr>
            <w:tcW w:w="108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河南省三门峡市湖滨区上阳北路上海卢湾皮鞋厂三门峡分厂大楼二层北201号</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原分类目录：第二类：6826物理治疗及康复设备；新分类目录：第二类：09物理治疗器械，19医用康复器械</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豫三药监械经营备20260036号</w:t>
            </w:r>
          </w:p>
        </w:tc>
        <w:tc>
          <w:tcPr>
            <w:tcW w:w="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2026.6.1</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3DF7823"/>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7B4891"/>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EFF6486"/>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DF9175"/>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4F148C2"/>
    <w:rsid w:val="7573DCFF"/>
    <w:rsid w:val="75B10A3B"/>
    <w:rsid w:val="75BB1F10"/>
    <w:rsid w:val="75C93FA7"/>
    <w:rsid w:val="75FF1425"/>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6ED09F"/>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DE03D6"/>
    <w:rsid w:val="7EFBDDD3"/>
    <w:rsid w:val="7F3A372E"/>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4EB417"/>
    <w:rsid w:val="BBD5FDFD"/>
    <w:rsid w:val="BDB7F4B2"/>
    <w:rsid w:val="BEFF1D18"/>
    <w:rsid w:val="BFDF786D"/>
    <w:rsid w:val="BFFE36C9"/>
    <w:rsid w:val="C3FF822F"/>
    <w:rsid w:val="C77F8FD4"/>
    <w:rsid w:val="C8B77A0E"/>
    <w:rsid w:val="CDE510A2"/>
    <w:rsid w:val="CEFE9A63"/>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EBF6829"/>
    <w:rsid w:val="EF57BE4E"/>
    <w:rsid w:val="EF773176"/>
    <w:rsid w:val="EFBF7F6F"/>
    <w:rsid w:val="EFF7A7EE"/>
    <w:rsid w:val="F4B2C486"/>
    <w:rsid w:val="F4FDC971"/>
    <w:rsid w:val="F5D7C299"/>
    <w:rsid w:val="F5EEA8F9"/>
    <w:rsid w:val="F74CBAAA"/>
    <w:rsid w:val="F7BFB946"/>
    <w:rsid w:val="F7EE1079"/>
    <w:rsid w:val="F7F5EA51"/>
    <w:rsid w:val="F7FE9336"/>
    <w:rsid w:val="F8E6D3B6"/>
    <w:rsid w:val="F97A5E60"/>
    <w:rsid w:val="FA5FEAD5"/>
    <w:rsid w:val="FBDD3D65"/>
    <w:rsid w:val="FBDF5A56"/>
    <w:rsid w:val="FD472033"/>
    <w:rsid w:val="FDDD27F8"/>
    <w:rsid w:val="FDEF106E"/>
    <w:rsid w:val="FDFF31ED"/>
    <w:rsid w:val="FDFF9C0B"/>
    <w:rsid w:val="FE3B46B1"/>
    <w:rsid w:val="FE57A6E0"/>
    <w:rsid w:val="FEE587D5"/>
    <w:rsid w:val="FF2FE21E"/>
    <w:rsid w:val="FF54B3AF"/>
    <w:rsid w:val="FF732E2C"/>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2014-12-01T20:08:00Z</dcterms:created>
  <dc:creator>lenovo097</dc:creator>
  <cp:lastModifiedBy>kylin</cp:lastModifiedBy>
  <cp:lastPrinted>2022-01-03T16:34:00Z</cp:lastPrinted>
  <dcterms:modified xsi:type="dcterms:W3CDTF">2026-06-04T09:39:34Z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