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5A47E"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</w:t>
      </w:r>
      <w:r>
        <w:rPr>
          <w:rFonts w:hint="eastAsia" w:ascii="文星标宋" w:hAnsi="文星标宋" w:eastAsia="文星标宋"/>
          <w:sz w:val="32"/>
          <w:szCs w:val="32"/>
        </w:rPr>
        <w:t>监督管理局</w:t>
      </w:r>
    </w:p>
    <w:p w14:paraId="4ACA1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注销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25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13</w:t>
      </w:r>
      <w:r>
        <w:rPr>
          <w:rFonts w:hint="eastAsia" w:ascii="文星标宋" w:hAnsi="文星标宋" w:eastAsia="文星标宋"/>
          <w:sz w:val="32"/>
          <w:szCs w:val="32"/>
        </w:rPr>
        <w:t>号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）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 w14:paraId="61184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三门峡华为医药零售连锁有限公司渑池仰韶大街店、三门峡互联自助中心药品服务有限公司两家企业主动提出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申请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注销《医疗器械经营许可证》（许可证编号分别为：豫三药监械经营许 20240021号、豫三药监械经营许 20220025号）。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根据《中华人民共和国行政许可法》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第七十条、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医疗器械经营监督管理办法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》第二十条的规定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，决定注销该企业的《医疗器械经营许可证》（内容见附表），现予以公示。</w:t>
      </w:r>
    </w:p>
    <w:p w14:paraId="06EEA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 w14:paraId="3A657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 w14:paraId="1DEED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2025年8月14日</w:t>
      </w:r>
    </w:p>
    <w:p w14:paraId="3A839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bookmarkStart w:id="0" w:name="_GoBack"/>
      <w:bookmarkEnd w:id="0"/>
    </w:p>
    <w:p w14:paraId="2E922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77EA6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44358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17253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42E75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5B902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22812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0CC8C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文星仿宋" w:hAnsi="文星仿宋" w:eastAsia="文星仿宋" w:cs="文星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附表：</w:t>
      </w:r>
    </w:p>
    <w:tbl>
      <w:tblPr>
        <w:tblStyle w:val="3"/>
        <w:tblW w:w="14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090"/>
        <w:gridCol w:w="791"/>
        <w:gridCol w:w="954"/>
        <w:gridCol w:w="791"/>
        <w:gridCol w:w="1323"/>
        <w:gridCol w:w="1759"/>
        <w:gridCol w:w="1541"/>
        <w:gridCol w:w="1704"/>
        <w:gridCol w:w="2046"/>
        <w:gridCol w:w="1582"/>
      </w:tblGrid>
      <w:tr w14:paraId="21C9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5" w:hRule="atLeast"/>
        </w:trPr>
        <w:tc>
          <w:tcPr>
            <w:tcW w:w="509" w:type="dxa"/>
            <w:vAlign w:val="center"/>
          </w:tcPr>
          <w:p w14:paraId="54826971">
            <w:pPr>
              <w:jc w:val="center"/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90" w:type="dxa"/>
            <w:vAlign w:val="center"/>
          </w:tcPr>
          <w:p w14:paraId="1A6640A1">
            <w:pPr>
              <w:jc w:val="center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91" w:type="dxa"/>
            <w:vAlign w:val="center"/>
          </w:tcPr>
          <w:p w14:paraId="24156E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954" w:type="dxa"/>
            <w:vAlign w:val="center"/>
          </w:tcPr>
          <w:p w14:paraId="4B1FBF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791" w:type="dxa"/>
            <w:vAlign w:val="center"/>
          </w:tcPr>
          <w:p w14:paraId="676E7A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vertAlign w:val="baseline"/>
                <w:lang w:eastAsia="zh-CN"/>
              </w:rPr>
              <w:t>经营方式</w:t>
            </w:r>
          </w:p>
        </w:tc>
        <w:tc>
          <w:tcPr>
            <w:tcW w:w="1323" w:type="dxa"/>
            <w:vAlign w:val="center"/>
          </w:tcPr>
          <w:p w14:paraId="6D94AB1B">
            <w:pPr>
              <w:ind w:firstLine="210" w:firstLineChars="100"/>
              <w:jc w:val="center"/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住所</w:t>
            </w:r>
          </w:p>
        </w:tc>
        <w:tc>
          <w:tcPr>
            <w:tcW w:w="1759" w:type="dxa"/>
            <w:vAlign w:val="center"/>
          </w:tcPr>
          <w:p w14:paraId="25A806BB">
            <w:pPr>
              <w:jc w:val="center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541" w:type="dxa"/>
            <w:vAlign w:val="center"/>
          </w:tcPr>
          <w:p w14:paraId="1FDA351A">
            <w:pPr>
              <w:jc w:val="center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1704" w:type="dxa"/>
            <w:vAlign w:val="center"/>
          </w:tcPr>
          <w:p w14:paraId="500CF1FB">
            <w:pPr>
              <w:jc w:val="center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sz w:val="21"/>
                <w:szCs w:val="21"/>
                <w:lang w:val="en-US" w:eastAsia="zh-CN" w:bidi="ar"/>
              </w:rPr>
              <w:t>许可证编号</w:t>
            </w:r>
          </w:p>
        </w:tc>
        <w:tc>
          <w:tcPr>
            <w:tcW w:w="2046" w:type="dxa"/>
            <w:vAlign w:val="center"/>
          </w:tcPr>
          <w:p w14:paraId="5109D54C">
            <w:pPr>
              <w:jc w:val="center"/>
              <w:rPr>
                <w:rStyle w:val="7"/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sz w:val="21"/>
                <w:szCs w:val="21"/>
                <w:lang w:val="en-US" w:eastAsia="zh-CN" w:bidi="ar"/>
              </w:rPr>
              <w:t>许可证有限期至</w:t>
            </w:r>
          </w:p>
        </w:tc>
        <w:tc>
          <w:tcPr>
            <w:tcW w:w="1582" w:type="dxa"/>
            <w:vAlign w:val="center"/>
          </w:tcPr>
          <w:p w14:paraId="438D199F">
            <w:pPr>
              <w:ind w:firstLine="210" w:firstLineChars="100"/>
              <w:jc w:val="center"/>
              <w:rPr>
                <w:rStyle w:val="7"/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sz w:val="21"/>
                <w:szCs w:val="21"/>
                <w:lang w:val="en-US" w:eastAsia="zh-CN" w:bidi="ar"/>
              </w:rPr>
              <w:t>注销日期</w:t>
            </w:r>
          </w:p>
        </w:tc>
      </w:tr>
      <w:tr w14:paraId="61519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263" w:hRule="atLeast"/>
        </w:trPr>
        <w:tc>
          <w:tcPr>
            <w:tcW w:w="509" w:type="dxa"/>
            <w:vAlign w:val="center"/>
          </w:tcPr>
          <w:p w14:paraId="52F68CA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0" w:type="dxa"/>
            <w:vAlign w:val="center"/>
          </w:tcPr>
          <w:p w14:paraId="2773453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三门峡华为医药零售连锁有限公司渑池仰韶大街店  </w:t>
            </w:r>
          </w:p>
        </w:tc>
        <w:tc>
          <w:tcPr>
            <w:tcW w:w="791" w:type="dxa"/>
            <w:vAlign w:val="center"/>
          </w:tcPr>
          <w:p w14:paraId="2F7329AF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54" w:type="dxa"/>
            <w:vAlign w:val="center"/>
          </w:tcPr>
          <w:p w14:paraId="776D121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胡志丹 </w:t>
            </w:r>
          </w:p>
        </w:tc>
        <w:tc>
          <w:tcPr>
            <w:tcW w:w="791" w:type="dxa"/>
            <w:vAlign w:val="center"/>
          </w:tcPr>
          <w:p w14:paraId="08C1677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零售</w:t>
            </w:r>
          </w:p>
        </w:tc>
        <w:tc>
          <w:tcPr>
            <w:tcW w:w="1323" w:type="dxa"/>
            <w:vAlign w:val="center"/>
          </w:tcPr>
          <w:p w14:paraId="38F7DFF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/ </w:t>
            </w:r>
          </w:p>
        </w:tc>
        <w:tc>
          <w:tcPr>
            <w:tcW w:w="1759" w:type="dxa"/>
            <w:vAlign w:val="center"/>
          </w:tcPr>
          <w:p w14:paraId="15E3816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河南省三门峡市渑池县仰韶大街中段北侧南街村委楼下003号门面房 </w:t>
            </w:r>
          </w:p>
        </w:tc>
        <w:tc>
          <w:tcPr>
            <w:tcW w:w="1541" w:type="dxa"/>
            <w:vAlign w:val="center"/>
          </w:tcPr>
          <w:p w14:paraId="7EECD0FC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704" w:type="dxa"/>
            <w:vAlign w:val="center"/>
          </w:tcPr>
          <w:p w14:paraId="69560D5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豫三药监械</w:t>
            </w:r>
          </w:p>
          <w:p w14:paraId="0C85A08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经营许 20240021号</w:t>
            </w:r>
          </w:p>
        </w:tc>
        <w:tc>
          <w:tcPr>
            <w:tcW w:w="2046" w:type="dxa"/>
            <w:vAlign w:val="center"/>
          </w:tcPr>
          <w:p w14:paraId="76FCC0A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2029年3月12 日</w:t>
            </w:r>
          </w:p>
        </w:tc>
        <w:tc>
          <w:tcPr>
            <w:tcW w:w="1582" w:type="dxa"/>
            <w:vAlign w:val="center"/>
          </w:tcPr>
          <w:p w14:paraId="14DD69A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2025年08月14日</w:t>
            </w:r>
          </w:p>
        </w:tc>
      </w:tr>
      <w:tr w14:paraId="25FA1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207" w:hRule="atLeast"/>
        </w:trPr>
        <w:tc>
          <w:tcPr>
            <w:tcW w:w="509" w:type="dxa"/>
            <w:vAlign w:val="center"/>
          </w:tcPr>
          <w:p w14:paraId="17E3CA1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90" w:type="dxa"/>
            <w:vAlign w:val="center"/>
          </w:tcPr>
          <w:p w14:paraId="4832BFB8"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三门峡互联自助中心药品服务有限公司</w:t>
            </w:r>
          </w:p>
        </w:tc>
        <w:tc>
          <w:tcPr>
            <w:tcW w:w="791" w:type="dxa"/>
            <w:vAlign w:val="center"/>
          </w:tcPr>
          <w:p w14:paraId="6FD86CF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张建堂</w:t>
            </w:r>
          </w:p>
        </w:tc>
        <w:tc>
          <w:tcPr>
            <w:tcW w:w="954" w:type="dxa"/>
            <w:vAlign w:val="center"/>
          </w:tcPr>
          <w:p w14:paraId="1EB0313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张建堂</w:t>
            </w:r>
          </w:p>
        </w:tc>
        <w:tc>
          <w:tcPr>
            <w:tcW w:w="791" w:type="dxa"/>
            <w:vAlign w:val="center"/>
          </w:tcPr>
          <w:p w14:paraId="2B54710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零售</w:t>
            </w:r>
          </w:p>
        </w:tc>
        <w:tc>
          <w:tcPr>
            <w:tcW w:w="1323" w:type="dxa"/>
            <w:vAlign w:val="center"/>
          </w:tcPr>
          <w:p w14:paraId="703F131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河南省三门峡市三门峡市崤山路中段三门峡市中心医院门诊楼东侧101</w:t>
            </w:r>
          </w:p>
        </w:tc>
        <w:tc>
          <w:tcPr>
            <w:tcW w:w="1759" w:type="dxa"/>
            <w:vAlign w:val="center"/>
          </w:tcPr>
          <w:p w14:paraId="743A595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河南省三门峡市三门峡市崤山路中段三门峡市中心医院门诊楼东侧101-1、101-2</w:t>
            </w:r>
          </w:p>
        </w:tc>
        <w:tc>
          <w:tcPr>
            <w:tcW w:w="1541" w:type="dxa"/>
            <w:vAlign w:val="center"/>
          </w:tcPr>
          <w:p w14:paraId="29F2AAE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河南省三门峡市三门峡市崤山路中段三门峡市中心医院门诊楼东侧101-3</w:t>
            </w:r>
          </w:p>
        </w:tc>
        <w:tc>
          <w:tcPr>
            <w:tcW w:w="1704" w:type="dxa"/>
            <w:vAlign w:val="center"/>
          </w:tcPr>
          <w:p w14:paraId="7F79642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豫三药监械</w:t>
            </w:r>
          </w:p>
          <w:p w14:paraId="49B4109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经营许 20220025号</w:t>
            </w:r>
          </w:p>
        </w:tc>
        <w:tc>
          <w:tcPr>
            <w:tcW w:w="2046" w:type="dxa"/>
            <w:vAlign w:val="center"/>
          </w:tcPr>
          <w:p w14:paraId="2DE2075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2027年5月24日</w:t>
            </w:r>
          </w:p>
        </w:tc>
        <w:tc>
          <w:tcPr>
            <w:tcW w:w="1582" w:type="dxa"/>
            <w:vAlign w:val="center"/>
          </w:tcPr>
          <w:p w14:paraId="5515E49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2025年08月14日</w:t>
            </w:r>
          </w:p>
        </w:tc>
      </w:tr>
    </w:tbl>
    <w:p w14:paraId="7460E587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DMyZjlmMjJjOGY4NmExOTNmY2VkZjJmNDE3MDQifQ=="/>
  </w:docVars>
  <w:rsids>
    <w:rsidRoot w:val="00000000"/>
    <w:rsid w:val="066669E3"/>
    <w:rsid w:val="07FF1371"/>
    <w:rsid w:val="082D63F6"/>
    <w:rsid w:val="13A05002"/>
    <w:rsid w:val="1DD65C73"/>
    <w:rsid w:val="222A213F"/>
    <w:rsid w:val="2AFE5A7E"/>
    <w:rsid w:val="2D6B5D33"/>
    <w:rsid w:val="33C05FC5"/>
    <w:rsid w:val="378361DD"/>
    <w:rsid w:val="3AE075DE"/>
    <w:rsid w:val="3DF80EEB"/>
    <w:rsid w:val="47E30028"/>
    <w:rsid w:val="4A5067BE"/>
    <w:rsid w:val="52F54C6C"/>
    <w:rsid w:val="60A7445C"/>
    <w:rsid w:val="62BC6ADF"/>
    <w:rsid w:val="6A11530A"/>
    <w:rsid w:val="6AD20FFC"/>
    <w:rsid w:val="6F8151A6"/>
    <w:rsid w:val="72970F69"/>
    <w:rsid w:val="72DF5E78"/>
    <w:rsid w:val="7A381FAD"/>
    <w:rsid w:val="7F4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4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9">
    <w:name w:val="l-btn-icon-right"/>
    <w:basedOn w:val="4"/>
    <w:qFormat/>
    <w:uiPriority w:val="0"/>
  </w:style>
  <w:style w:type="character" w:customStyle="1" w:styleId="10">
    <w:name w:val="l-btn-text"/>
    <w:basedOn w:val="4"/>
    <w:qFormat/>
    <w:uiPriority w:val="0"/>
    <w:rPr>
      <w:vertAlign w:val="baseline"/>
    </w:rPr>
  </w:style>
  <w:style w:type="character" w:customStyle="1" w:styleId="11">
    <w:name w:val="l-btn-left"/>
    <w:basedOn w:val="4"/>
    <w:qFormat/>
    <w:uiPriority w:val="0"/>
  </w:style>
  <w:style w:type="character" w:customStyle="1" w:styleId="12">
    <w:name w:val="l-btn-left1"/>
    <w:basedOn w:val="4"/>
    <w:qFormat/>
    <w:uiPriority w:val="0"/>
  </w:style>
  <w:style w:type="character" w:customStyle="1" w:styleId="13">
    <w:name w:val="l-btn-left2"/>
    <w:basedOn w:val="4"/>
    <w:qFormat/>
    <w:uiPriority w:val="0"/>
  </w:style>
  <w:style w:type="character" w:customStyle="1" w:styleId="14">
    <w:name w:val="l-btn-left3"/>
    <w:basedOn w:val="4"/>
    <w:qFormat/>
    <w:uiPriority w:val="0"/>
  </w:style>
  <w:style w:type="character" w:customStyle="1" w:styleId="15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6">
    <w:name w:val="l-btn-icon-left"/>
    <w:basedOn w:val="4"/>
    <w:qFormat/>
    <w:uiPriority w:val="0"/>
  </w:style>
  <w:style w:type="character" w:customStyle="1" w:styleId="17">
    <w:name w:val="l-btn-empty"/>
    <w:basedOn w:val="4"/>
    <w:qFormat/>
    <w:uiPriority w:val="0"/>
  </w:style>
  <w:style w:type="character" w:customStyle="1" w:styleId="18">
    <w:name w:val="first-child"/>
    <w:basedOn w:val="4"/>
    <w:qFormat/>
    <w:uiPriority w:val="0"/>
  </w:style>
  <w:style w:type="character" w:customStyle="1" w:styleId="19">
    <w:name w:val="l-btn-left4"/>
    <w:basedOn w:val="4"/>
    <w:qFormat/>
    <w:uiPriority w:val="0"/>
  </w:style>
  <w:style w:type="character" w:customStyle="1" w:styleId="20">
    <w:name w:val="l-btn-left5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659</Characters>
  <Lines>0</Lines>
  <Paragraphs>0</Paragraphs>
  <TotalTime>11</TotalTime>
  <ScaleCrop>false</ScaleCrop>
  <LinksUpToDate>false</LinksUpToDate>
  <CharactersWithSpaces>668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圆</cp:lastModifiedBy>
  <dcterms:modified xsi:type="dcterms:W3CDTF">2025-08-15T00:50:18Z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08A48E0C886448D59BD8C0AD4438AF1A_12</vt:lpwstr>
  </property>
</Properties>
</file>