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三门峡市市场监督管理局医疗器械</w:t>
      </w:r>
    </w:p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网络销售备案公示</w:t>
      </w:r>
    </w:p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（2025年第</w:t>
      </w:r>
      <w:r>
        <w:rPr>
          <w:rFonts w:hint="default" w:ascii="文星标宋" w:hAnsi="文星标宋" w:eastAsia="文星标宋" w:cs="文星标宋"/>
          <w:b w:val="0"/>
          <w:bCs w:val="0"/>
          <w:sz w:val="44"/>
          <w:szCs w:val="44"/>
          <w:lang w:val="en" w:eastAsia="zh-CN"/>
        </w:rPr>
        <w:t>7</w:t>
      </w: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号）</w:t>
      </w:r>
    </w:p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22"/>
          <w:szCs w:val="2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根据《医疗器械监督管理条例》、《医疗器械网络销售监督管理办法》的规定，河南宜致大药房有限公司中医院店提交资料符合备案相关要求，予以备案（见附件）。</w:t>
      </w:r>
    </w:p>
    <w:p>
      <w:pPr>
        <w:ind w:firstLine="320" w:firstLineChars="1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特此公告。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           2025年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医疗器械网络销售信息表（河南宜致大药房有限公司中医院店）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河南宜致大药房有限公司中医院店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91411202MA9FMQ585U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河南省三门峡市湖滨区车站街道建设路一街坊28号楼2单元1层0112号房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豫三食药监械经营备20190098号   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豫三食药监械经营许20200087号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79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二类：6801，6802，6803，6804，6805，6806，6807，6808，6809，6810，6812，6813，6815，6816，6820，6821，6822，6823，6824，6825，6826，6827，6828，6830，6831，6832，6833，6834，6840临床检验分析仪器及诊断试剂（诊断试剂不需低温冷藏运输贮存），6841，6845，6846，6854，6855，6856，6857，6858，6863，6864，6865，6866，6870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新分类目录：第二类：01，02，03，04，05，06，07，08，09，10，11，12，14，15，16，17，18，19，20，21，22；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原分类目录：第三类：6804眼科手术器械，6807胸腔心血管外科手术器械，6815注射穿刺器械， 6821医用电子仪器设备，6822医用光学器具、仪器及内窥镜设备，6823医用超声仪器及有关设备，6824医用激光仪器设备，6825医用高频仪器设备，6826物理治疗及康复设备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6845体外循环及血液处理设备，6846植入材料和人工器官，6854手术室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121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急救室、诊疗室设备及器具， 6858医用冷疗、低温、冷藏设备及器具，6863口腔科材料，6864医用卫生材料及敷料，6865医用缝合材料及粘合剂，6866医用高分子材料及制品，6870软件，6877介入器材；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 12有源植入器械，13无源植入器械，14注输、护理和防护器械， 16眼科器械，17口腔科器械，18妇产科、辅助生殖和避孕器械， 20中医器械，21医用软件，22临床检验器械。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39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41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43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深圳百寿健康信息技术有限公司（美团外卖）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84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9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北京京东叁佰陆拾度电子商务有限公司（京东APP）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（京）网械平台备字（2023）第00013号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1FDF765C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E460F4"/>
    <w:rsid w:val="3F395866"/>
    <w:rsid w:val="404F2A20"/>
    <w:rsid w:val="42AF22EE"/>
    <w:rsid w:val="42B25790"/>
    <w:rsid w:val="43FF06A1"/>
    <w:rsid w:val="444B1ED6"/>
    <w:rsid w:val="48A352BF"/>
    <w:rsid w:val="4B4771C0"/>
    <w:rsid w:val="4FFB8C58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E860AE"/>
    <w:rsid w:val="66A56FDD"/>
    <w:rsid w:val="67836DC0"/>
    <w:rsid w:val="69996D05"/>
    <w:rsid w:val="6A1E1802"/>
    <w:rsid w:val="6CD45760"/>
    <w:rsid w:val="6D142332"/>
    <w:rsid w:val="6E203F44"/>
    <w:rsid w:val="6EC03F4C"/>
    <w:rsid w:val="702E0741"/>
    <w:rsid w:val="76732414"/>
    <w:rsid w:val="77DF8127"/>
    <w:rsid w:val="77FB113D"/>
    <w:rsid w:val="7922405E"/>
    <w:rsid w:val="7D48017D"/>
    <w:rsid w:val="7DFE469D"/>
    <w:rsid w:val="7EA64419"/>
    <w:rsid w:val="9DBF25AD"/>
    <w:rsid w:val="AA3E552D"/>
    <w:rsid w:val="AFBA0F95"/>
    <w:rsid w:val="B97DC601"/>
    <w:rsid w:val="BB3FFF04"/>
    <w:rsid w:val="BBBD9241"/>
    <w:rsid w:val="BDDEC2E4"/>
    <w:rsid w:val="F73773D1"/>
    <w:rsid w:val="FD7D6993"/>
    <w:rsid w:val="FDFE85DF"/>
    <w:rsid w:val="FFFF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1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2014-11-02T20:08:00Z</dcterms:created>
  <dc:creator>lenovo097</dc:creator>
  <cp:lastModifiedBy>kylin</cp:lastModifiedBy>
  <cp:lastPrinted>2022-02-13T11:17:00Z</cp:lastPrinted>
  <dcterms:modified xsi:type="dcterms:W3CDTF">2025-05-28T10:55:32Z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