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三门峡华为医药零售连锁有限公司经二路店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91411202MA442EQR3C</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三门峡市湖滨区建设路与经二路交叉口良海实业办公楼一楼西一间门面房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豫三食药监械经营备20170040号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302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原分类目录：第二类：6801，6815，6820，6821，6823，6826，6827，6840临床检验分析仪器及诊断试剂（诊断试剂不需低温冷藏运输贮存），6841，6846，6854，6856，6857，6864，6865，6866；</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新分类目录：第二类：01，02，04，06，07，08，09，10，11，12，14，15，16，17，18，19，20，21，22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143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1515"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胡志丹</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PrEx>
        <w:trPr>
          <w:trHeight w:val="99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4"/>
                <w:szCs w:val="24"/>
              </w:rPr>
            </w:pPr>
            <w:r>
              <w:rPr>
                <w:rFonts w:hint="eastAsia" w:ascii="Calibri" w:hAnsi="Calibri" w:cs="Calibri"/>
                <w:color w:val="000000"/>
                <w:sz w:val="24"/>
                <w:szCs w:val="24"/>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4"/>
                <w:szCs w:val="24"/>
              </w:rPr>
            </w:pPr>
            <w:r>
              <w:rPr>
                <w:rFonts w:hint="eastAsia" w:ascii="Calibri" w:hAnsi="Calibri" w:cs="Calibri"/>
                <w:color w:val="000000"/>
                <w:sz w:val="24"/>
                <w:szCs w:val="24"/>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PrEx>
        <w:trPr>
          <w:trHeight w:val="759"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bookmarkStart w:id="0" w:name="_GoBack" w:colFirst="1" w:colLast="2"/>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浙江亿保医药科技有限公司（老白）</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（浙）网械平台备字（2020）第00032号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27"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上海拉扎斯信息科技有限公司（饿了么）</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689"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上海京东到家友恒电商信息技术有限公司（京东到家）</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（沪）网械平台备字（2018）第00002号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53"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北京京东叁佰陆拾度电子商务有限公司（京东APP）</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（京）网械平台备字（2023）第00013号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599"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北京三快科技有限公司（美团网）</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（京）网械平台备字（2018）第00004号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87"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北京瓴科数创科技有限公司(高济药急送、高济健康)</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（京）网械平台备字（2020）第00010号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596"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上海寻梦信息技术有限公司（拼多多）</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CESI仿宋-GB2312" w:hAnsi="CESI仿宋-GB2312" w:eastAsia="CESI仿宋-GB2312" w:cs="CESI仿宋-GB2312"/>
                <w:i w:val="0"/>
                <w:color w:val="000000"/>
                <w:kern w:val="0"/>
                <w:sz w:val="24"/>
                <w:szCs w:val="24"/>
                <w:u w:val="none"/>
                <w:lang w:val="en-US" w:eastAsia="zh-CN" w:bidi="ar"/>
              </w:rPr>
              <w:t>（沪）网械平台备字(2018）第00003号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368" w:hRule="atLeast"/>
        </w:trPr>
        <w:tc>
          <w:tcPr>
            <w:tcW w:w="1540" w:type="dxa"/>
            <w:vMerge w:val="continue"/>
            <w:tcBorders>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上海格物致品网络科技有限公司（抖音-抖音电商）</w:t>
            </w:r>
          </w:p>
        </w:tc>
        <w:tc>
          <w:tcPr>
            <w:tcW w:w="4953" w:type="dxa"/>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（沪）网械平台备字[2022]第00002号</w:t>
            </w:r>
          </w:p>
        </w:tc>
      </w:tr>
      <w:bookmarkEnd w:id="0"/>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1311"/>
    <w:rsid w:val="056064D9"/>
    <w:rsid w:val="05EB1AC2"/>
    <w:rsid w:val="06217CFA"/>
    <w:rsid w:val="08C93787"/>
    <w:rsid w:val="09CB146A"/>
    <w:rsid w:val="0A21765F"/>
    <w:rsid w:val="11035B95"/>
    <w:rsid w:val="117F40FD"/>
    <w:rsid w:val="11E9694C"/>
    <w:rsid w:val="12177168"/>
    <w:rsid w:val="13504C11"/>
    <w:rsid w:val="13F6023F"/>
    <w:rsid w:val="14366510"/>
    <w:rsid w:val="158F7C42"/>
    <w:rsid w:val="16F059F5"/>
    <w:rsid w:val="17A92098"/>
    <w:rsid w:val="18D907FA"/>
    <w:rsid w:val="20716C4C"/>
    <w:rsid w:val="227375EE"/>
    <w:rsid w:val="229B7C01"/>
    <w:rsid w:val="251E7AF0"/>
    <w:rsid w:val="272B0448"/>
    <w:rsid w:val="2B2D23C0"/>
    <w:rsid w:val="2CB00892"/>
    <w:rsid w:val="2CBF47FD"/>
    <w:rsid w:val="2CC70D15"/>
    <w:rsid w:val="2DBB26A4"/>
    <w:rsid w:val="2F7E6B9C"/>
    <w:rsid w:val="2FED4F66"/>
    <w:rsid w:val="31015EBC"/>
    <w:rsid w:val="31134E47"/>
    <w:rsid w:val="316969D1"/>
    <w:rsid w:val="32035839"/>
    <w:rsid w:val="33C20608"/>
    <w:rsid w:val="33F00EA3"/>
    <w:rsid w:val="348C0254"/>
    <w:rsid w:val="369C6DA9"/>
    <w:rsid w:val="39137EFE"/>
    <w:rsid w:val="39F4ACC8"/>
    <w:rsid w:val="3A085379"/>
    <w:rsid w:val="3BE7B26B"/>
    <w:rsid w:val="3CE460F4"/>
    <w:rsid w:val="3F4E387D"/>
    <w:rsid w:val="404F2A20"/>
    <w:rsid w:val="42B25790"/>
    <w:rsid w:val="43FF06A1"/>
    <w:rsid w:val="48A352BF"/>
    <w:rsid w:val="496B26C9"/>
    <w:rsid w:val="4B4771C0"/>
    <w:rsid w:val="4B4C2590"/>
    <w:rsid w:val="4FDF2B4D"/>
    <w:rsid w:val="53651681"/>
    <w:rsid w:val="53B84782"/>
    <w:rsid w:val="54D651D3"/>
    <w:rsid w:val="57520D34"/>
    <w:rsid w:val="580E1B14"/>
    <w:rsid w:val="5A725E7A"/>
    <w:rsid w:val="5AC65628"/>
    <w:rsid w:val="5B0B1334"/>
    <w:rsid w:val="5B3E5D76"/>
    <w:rsid w:val="5BC665AA"/>
    <w:rsid w:val="5F1F896D"/>
    <w:rsid w:val="634A7517"/>
    <w:rsid w:val="64D07650"/>
    <w:rsid w:val="65AF6A05"/>
    <w:rsid w:val="65EE5B27"/>
    <w:rsid w:val="66A56FDD"/>
    <w:rsid w:val="66BF4997"/>
    <w:rsid w:val="67836DC0"/>
    <w:rsid w:val="69166EA8"/>
    <w:rsid w:val="69171EDD"/>
    <w:rsid w:val="69996D05"/>
    <w:rsid w:val="6A1E1802"/>
    <w:rsid w:val="6BCFF9A6"/>
    <w:rsid w:val="6D142332"/>
    <w:rsid w:val="6D4F47B6"/>
    <w:rsid w:val="6DCD1C2A"/>
    <w:rsid w:val="6E203F44"/>
    <w:rsid w:val="6EC03F4C"/>
    <w:rsid w:val="6EFF6F57"/>
    <w:rsid w:val="6F5E1A2C"/>
    <w:rsid w:val="702E0741"/>
    <w:rsid w:val="70432CBE"/>
    <w:rsid w:val="75CE2CD5"/>
    <w:rsid w:val="76CFA7D1"/>
    <w:rsid w:val="7B735ED8"/>
    <w:rsid w:val="7BDDAC00"/>
    <w:rsid w:val="7D48017D"/>
    <w:rsid w:val="7E5271AC"/>
    <w:rsid w:val="7E6479EE"/>
    <w:rsid w:val="7EFA36E6"/>
    <w:rsid w:val="7F297719"/>
    <w:rsid w:val="7F7BAB47"/>
    <w:rsid w:val="7FFFA92A"/>
    <w:rsid w:val="BB7FA9E4"/>
    <w:rsid w:val="BFD70B42"/>
    <w:rsid w:val="C3FEEDF7"/>
    <w:rsid w:val="C5BDA557"/>
    <w:rsid w:val="D2EB5255"/>
    <w:rsid w:val="D6F76A8A"/>
    <w:rsid w:val="D77D059B"/>
    <w:rsid w:val="DC3F51A2"/>
    <w:rsid w:val="DFDEF74A"/>
    <w:rsid w:val="F4FFF311"/>
    <w:rsid w:val="F59F7AFE"/>
    <w:rsid w:val="F5FB51F5"/>
    <w:rsid w:val="F6F73795"/>
    <w:rsid w:val="F7FE323E"/>
    <w:rsid w:val="FDEEE938"/>
    <w:rsid w:val="FE7E5DD0"/>
    <w:rsid w:val="FEEB8FEF"/>
    <w:rsid w:val="FFFBC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 w:type="character" w:customStyle="1" w:styleId="31">
    <w:name w:val="hover10"/>
    <w:basedOn w:val="10"/>
    <w:qFormat/>
    <w:uiPriority w:val="0"/>
    <w:rPr>
      <w:shd w:val="clear" w:fill="F3F3F3"/>
    </w:rPr>
  </w:style>
  <w:style w:type="character" w:customStyle="1" w:styleId="32">
    <w:name w:val="hover11"/>
    <w:basedOn w:val="10"/>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0</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lenovo097</dc:creator>
  <cp:lastModifiedBy>kylin</cp:lastModifiedBy>
  <cp:lastPrinted>2022-04-04T09:23:00Z</cp:lastPrinted>
  <dcterms:modified xsi:type="dcterms:W3CDTF">2025-04-16T11:29:02Z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