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三门峡市市场监督管理局医疗器械</w:t>
      </w:r>
    </w:p>
    <w:p>
      <w:pPr>
        <w:jc w:val="center"/>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网络销售备案公示</w:t>
      </w:r>
    </w:p>
    <w:p>
      <w:pPr>
        <w:jc w:val="center"/>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（2025</w:t>
      </w:r>
      <w:bookmarkStart w:id="0" w:name="_GoBack"/>
      <w:bookmarkEnd w:id="0"/>
      <w:r>
        <w:rPr>
          <w:rFonts w:hint="eastAsia" w:ascii="文星标宋" w:hAnsi="文星标宋" w:eastAsia="文星标宋" w:cs="文星标宋"/>
          <w:b w:val="0"/>
          <w:bCs w:val="0"/>
          <w:sz w:val="44"/>
          <w:szCs w:val="44"/>
          <w:lang w:val="en-US" w:eastAsia="zh-CN"/>
        </w:rPr>
        <w:t>年第2号）</w:t>
      </w:r>
    </w:p>
    <w:p>
      <w:pPr>
        <w:jc w:val="center"/>
        <w:rPr>
          <w:rFonts w:hint="eastAsia" w:ascii="文星标宋" w:hAnsi="文星标宋" w:eastAsia="文星标宋" w:cs="文星标宋"/>
          <w:b w:val="0"/>
          <w:bCs w:val="0"/>
          <w:sz w:val="22"/>
          <w:szCs w:val="22"/>
          <w:lang w:val="en-US" w:eastAsia="zh-CN"/>
        </w:rPr>
      </w:pPr>
    </w:p>
    <w:p>
      <w:pPr>
        <w:jc w:val="left"/>
        <w:rPr>
          <w:rFonts w:hint="eastAsia" w:ascii="仿宋_GB2312" w:hAnsi="仿宋_GB2312" w:eastAsia="仿宋_GB2312" w:cs="仿宋_GB2312"/>
          <w:b w:val="0"/>
          <w:bCs w:val="0"/>
          <w:sz w:val="32"/>
          <w:szCs w:val="32"/>
          <w:lang w:val="en-US" w:eastAsia="zh-CN"/>
        </w:rPr>
      </w:pPr>
      <w:r>
        <w:rPr>
          <w:rFonts w:hint="eastAsia" w:ascii="文星标宋" w:hAnsi="文星标宋" w:eastAsia="文星标宋" w:cs="文星标宋"/>
          <w:b w:val="0"/>
          <w:bCs w:val="0"/>
          <w:sz w:val="44"/>
          <w:szCs w:val="44"/>
          <w:lang w:val="en-US" w:eastAsia="zh-CN"/>
        </w:rPr>
        <w:t xml:space="preserve">   </w:t>
      </w:r>
      <w:r>
        <w:rPr>
          <w:rFonts w:hint="eastAsia" w:ascii="仿宋_GB2312" w:hAnsi="仿宋_GB2312" w:eastAsia="仿宋_GB2312" w:cs="仿宋_GB2312"/>
          <w:b w:val="0"/>
          <w:bCs w:val="0"/>
          <w:sz w:val="32"/>
          <w:szCs w:val="32"/>
          <w:lang w:val="en-US" w:eastAsia="zh-CN"/>
        </w:rPr>
        <w:t>根据《医疗器械监督管理条例》、《医疗器械网络销售监督管理办法》的规定，中国水利水电第十一工程局有限公司黄河大药房南院区店提交资料符合备案相关要求，予以备案（见附件）。</w:t>
      </w:r>
    </w:p>
    <w:p>
      <w:pPr>
        <w:ind w:firstLine="320" w:firstLineChars="1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特此公告。</w:t>
      </w:r>
    </w:p>
    <w:p>
      <w:pPr>
        <w:jc w:val="left"/>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2025年3月17日</w:t>
      </w:r>
    </w:p>
    <w:p>
      <w:pPr>
        <w:jc w:val="center"/>
        <w:rPr>
          <w:rFonts w:hint="eastAsia" w:ascii="仿宋_GB2312" w:hAnsi="仿宋_GB2312" w:eastAsia="仿宋_GB2312" w:cs="仿宋_GB2312"/>
          <w:b w:val="0"/>
          <w:bCs w:val="0"/>
          <w:sz w:val="32"/>
          <w:szCs w:val="32"/>
          <w:lang w:val="en-US" w:eastAsia="zh-CN"/>
        </w:rPr>
      </w:pPr>
    </w:p>
    <w:p>
      <w:pPr>
        <w:ind w:firstLine="640" w:firstLineChars="200"/>
        <w:jc w:val="left"/>
        <w:rPr>
          <w:rFonts w:hint="eastAsia" w:ascii="仿宋_GB2312" w:hAnsi="仿宋_GB2312" w:eastAsia="仿宋_GB2312" w:cs="仿宋_GB2312"/>
          <w:b w:val="0"/>
          <w:bCs w:val="0"/>
          <w:sz w:val="32"/>
          <w:szCs w:val="32"/>
          <w:lang w:val="en-US" w:eastAsia="zh-CN"/>
        </w:rPr>
      </w:pPr>
    </w:p>
    <w:p>
      <w:pPr>
        <w:ind w:firstLine="64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2"/>
          <w:szCs w:val="32"/>
          <w:lang w:val="en-US" w:eastAsia="zh-CN"/>
        </w:rPr>
        <w:t>附件：</w:t>
      </w:r>
      <w:r>
        <w:rPr>
          <w:rFonts w:hint="eastAsia" w:ascii="仿宋_GB2312" w:hAnsi="仿宋_GB2312" w:eastAsia="仿宋_GB2312" w:cs="仿宋_GB2312"/>
          <w:b w:val="0"/>
          <w:bCs w:val="0"/>
          <w:sz w:val="30"/>
          <w:szCs w:val="30"/>
          <w:lang w:val="en-US" w:eastAsia="zh-CN"/>
        </w:rPr>
        <w:t>医疗器械网络销售信息表（中国水利水电第十一工程局有限公司黄河大药房南院区店）</w:t>
      </w:r>
    </w:p>
    <w:p>
      <w:pPr>
        <w:pStyle w:val="2"/>
        <w:rPr>
          <w:rFonts w:hint="eastAsia" w:ascii="仿宋_GB2312" w:hAnsi="仿宋_GB2312" w:eastAsia="仿宋_GB2312" w:cs="仿宋_GB2312"/>
          <w:b w:val="0"/>
          <w:bCs w:val="0"/>
          <w:sz w:val="30"/>
          <w:szCs w:val="30"/>
          <w:lang w:val="en-US" w:eastAsia="zh-CN"/>
        </w:rPr>
      </w:pPr>
    </w:p>
    <w:p>
      <w:pPr>
        <w:pStyle w:val="2"/>
        <w:rPr>
          <w:rFonts w:hint="eastAsia" w:ascii="仿宋_GB2312" w:hAnsi="仿宋_GB2312" w:eastAsia="仿宋_GB2312" w:cs="仿宋_GB2312"/>
          <w:b w:val="0"/>
          <w:bCs w:val="0"/>
          <w:sz w:val="30"/>
          <w:szCs w:val="30"/>
          <w:lang w:val="en-US" w:eastAsia="zh-CN"/>
        </w:rPr>
      </w:pPr>
    </w:p>
    <w:p>
      <w:pPr>
        <w:pStyle w:val="2"/>
        <w:rPr>
          <w:rFonts w:hint="eastAsia" w:ascii="仿宋_GB2312" w:hAnsi="仿宋_GB2312" w:eastAsia="仿宋_GB2312" w:cs="仿宋_GB2312"/>
          <w:b w:val="0"/>
          <w:bCs w:val="0"/>
          <w:sz w:val="30"/>
          <w:szCs w:val="30"/>
          <w:lang w:val="en-US" w:eastAsia="zh-CN"/>
        </w:rPr>
      </w:pPr>
    </w:p>
    <w:p>
      <w:pPr>
        <w:pStyle w:val="2"/>
        <w:rPr>
          <w:rFonts w:hint="eastAsia" w:ascii="仿宋_GB2312" w:hAnsi="仿宋_GB2312" w:eastAsia="仿宋_GB2312" w:cs="仿宋_GB2312"/>
          <w:b w:val="0"/>
          <w:bCs w:val="0"/>
          <w:sz w:val="30"/>
          <w:szCs w:val="30"/>
          <w:lang w:val="en-US" w:eastAsia="zh-CN"/>
        </w:rPr>
      </w:pPr>
    </w:p>
    <w:p>
      <w:pPr>
        <w:pStyle w:val="2"/>
        <w:rPr>
          <w:rFonts w:hint="eastAsia" w:ascii="仿宋_GB2312" w:hAnsi="仿宋_GB2312" w:eastAsia="仿宋_GB2312" w:cs="仿宋_GB2312"/>
          <w:b w:val="0"/>
          <w:bCs w:val="0"/>
          <w:sz w:val="30"/>
          <w:szCs w:val="30"/>
          <w:lang w:val="en-US" w:eastAsia="zh-CN"/>
        </w:rPr>
      </w:pPr>
    </w:p>
    <w:p>
      <w:pPr>
        <w:pStyle w:val="2"/>
        <w:rPr>
          <w:rFonts w:hint="eastAsia" w:ascii="仿宋_GB2312" w:hAnsi="仿宋_GB2312" w:eastAsia="仿宋_GB2312" w:cs="仿宋_GB2312"/>
          <w:b w:val="0"/>
          <w:bCs w:val="0"/>
          <w:sz w:val="30"/>
          <w:szCs w:val="30"/>
          <w:lang w:val="en-US" w:eastAsia="zh-CN"/>
        </w:rPr>
      </w:pPr>
    </w:p>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医疗器械网络销售案信息表</w:t>
      </w:r>
    </w:p>
    <w:p>
      <w:pPr>
        <w:pStyle w:val="2"/>
        <w:rPr>
          <w:rFonts w:hint="eastAsia" w:ascii="仿宋_GB2312" w:hAnsi="仿宋_GB2312" w:eastAsia="仿宋_GB2312" w:cs="仿宋_GB2312"/>
          <w:b w:val="0"/>
          <w:bCs w:val="0"/>
          <w:color w:val="000000"/>
          <w:kern w:val="2"/>
          <w:sz w:val="21"/>
          <w:szCs w:val="21"/>
          <w:lang w:val="en-US" w:eastAsia="zh-CN" w:bidi="ar-SA"/>
        </w:rPr>
      </w:pPr>
    </w:p>
    <w:tbl>
      <w:tblPr>
        <w:tblStyle w:val="8"/>
        <w:tblpPr w:leftFromText="180" w:rightFromText="180" w:vertAnchor="page" w:horzAnchor="page" w:tblpX="1248" w:tblpY="2377"/>
        <w:tblOverlap w:val="never"/>
        <w:tblW w:w="96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540"/>
        <w:gridCol w:w="1095"/>
        <w:gridCol w:w="2086"/>
        <w:gridCol w:w="49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540" w:hRule="atLeast"/>
        </w:trPr>
        <w:tc>
          <w:tcPr>
            <w:tcW w:w="15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网络</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销售类型</w:t>
            </w:r>
          </w:p>
        </w:tc>
        <w:tc>
          <w:tcPr>
            <w:tcW w:w="813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default"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35" w:hRule="atLeas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企业</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名称</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中国水利水电第十一工程局有限公司黄河大药房南院区店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7"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住  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社会信用代码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91411200MA9KG7R50N</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场所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河南省三门峡市商务中心区中心大道与金谷西路交叉口黄河医院南院区北门东侧一楼1号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库房</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地址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0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业态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零售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5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医疗器械经营许可证（备案凭证）编号</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豫三食药监械经营备20220026号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579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原分类目录：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6822-1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3874" w:hRule="exac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eastAsia" w:ascii="Calibri" w:hAnsi="Calibri" w:cs="Calibri"/>
                <w:color w:val="000000"/>
                <w:kern w:val="0"/>
                <w:sz w:val="22"/>
                <w:szCs w:val="22"/>
                <w:lang w:val="en-US" w:eastAsia="zh-CN" w:bidi="ar"/>
              </w:rPr>
              <w:t>经营范围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生材料及敷料，6865医用缝合材料及粘合剂，6866医用高分子材料及制品，6870软 件，6877介入器材；</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新分类目录</w:t>
            </w:r>
            <w:r>
              <w:rPr>
                <w:rFonts w:hint="eastAsia" w:ascii="仿宋_GB2312" w:hAnsi="仿宋_GB2312" w:eastAsia="仿宋_GB2312" w:cs="仿宋_GB2312"/>
                <w:b w:val="0"/>
                <w:bCs w:val="0"/>
                <w:color w:val="000000"/>
                <w:kern w:val="2"/>
                <w:sz w:val="24"/>
                <w:szCs w:val="24"/>
                <w:lang w:val="en-US" w:eastAsia="zh-CN" w:bidi="ar-SA"/>
              </w:rPr>
              <w:t>：</w:t>
            </w:r>
            <w:r>
              <w:rPr>
                <w:rFonts w:hint="default" w:ascii="仿宋_GB2312" w:hAnsi="仿宋_GB2312" w:eastAsia="仿宋_GB2312" w:cs="仿宋_GB2312"/>
                <w:b w:val="0"/>
                <w:bCs w:val="0"/>
                <w:color w:val="000000"/>
                <w:kern w:val="2"/>
                <w:sz w:val="24"/>
                <w:szCs w:val="24"/>
                <w:lang w:val="en-US" w:eastAsia="zh-CN" w:bidi="ar-SA"/>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439"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541"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闫森</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92" w:hRule="atLeast"/>
        </w:trPr>
        <w:tc>
          <w:tcPr>
            <w:tcW w:w="15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r>
              <w:rPr>
                <w:rFonts w:hint="eastAsia" w:ascii="Calibri" w:hAnsi="Calibri" w:cs="Calibri"/>
                <w:color w:val="000000"/>
                <w:sz w:val="22"/>
                <w:szCs w:val="22"/>
              </w:rPr>
              <w:t>医疗器械网络交易服务第三方平台信息（入驻类）</w:t>
            </w:r>
          </w:p>
        </w:tc>
        <w:tc>
          <w:tcPr>
            <w:tcW w:w="318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医疗器械网络交易服务第三方平台名称</w:t>
            </w:r>
          </w:p>
        </w:tc>
        <w:tc>
          <w:tcPr>
            <w:tcW w:w="495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医疗器械网络交易服务第三方平台备案凭证编号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759" w:hRule="atLeast"/>
        </w:trPr>
        <w:tc>
          <w:tcPr>
            <w:tcW w:w="15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深圳百寿健康信息技术有限公司（</w:t>
            </w:r>
            <w:r>
              <w:rPr>
                <w:rFonts w:hint="eastAsia" w:ascii="仿宋_GB2312" w:hAnsi="仿宋_GB2312" w:eastAsia="仿宋_GB2312" w:cs="仿宋_GB2312"/>
                <w:b w:val="0"/>
                <w:bCs w:val="0"/>
                <w:color w:val="000000"/>
                <w:kern w:val="2"/>
                <w:sz w:val="24"/>
                <w:szCs w:val="24"/>
                <w:lang w:val="en-US" w:eastAsia="zh-CN" w:bidi="ar-SA"/>
              </w:rPr>
              <w:t>百寿健康</w:t>
            </w:r>
            <w:r>
              <w:rPr>
                <w:rFonts w:hint="eastAsia" w:ascii="仿宋_GB2312" w:hAnsi="仿宋_GB2312" w:eastAsia="仿宋_GB2312" w:cs="仿宋_GB2312"/>
                <w:b w:val="0"/>
                <w:bCs w:val="0"/>
                <w:color w:val="000000"/>
                <w:kern w:val="2"/>
                <w:sz w:val="24"/>
                <w:szCs w:val="24"/>
                <w:lang w:val="en-US" w:eastAsia="zh-CN" w:bidi="ar-SA"/>
              </w:rPr>
              <w:t>）</w:t>
            </w:r>
          </w:p>
        </w:tc>
        <w:tc>
          <w:tcPr>
            <w:tcW w:w="495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（粤）网械平台备字（2020）第00014号</w:t>
            </w:r>
          </w:p>
        </w:tc>
      </w:tr>
    </w:tbl>
    <w:p>
      <w:pPr>
        <w:pStyle w:val="2"/>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1"/>
          <w:szCs w:val="21"/>
          <w:lang w:val="en-US" w:eastAsia="zh-CN"/>
        </w:rPr>
      </w:pPr>
    </w:p>
    <w:p>
      <w:pPr>
        <w:pStyle w:val="2"/>
        <w:rPr>
          <w:rFonts w:hint="eastAsia" w:ascii="仿宋_GB2312" w:hAnsi="仿宋_GB2312" w:eastAsia="仿宋_GB2312" w:cs="仿宋_GB2312"/>
          <w:b w:val="0"/>
          <w:bCs w:val="0"/>
          <w:sz w:val="30"/>
          <w:szCs w:val="30"/>
          <w:lang w:val="en-US" w:eastAsia="zh-CN"/>
        </w:rPr>
      </w:pPr>
    </w:p>
    <w:p>
      <w:pPr>
        <w:pStyle w:val="2"/>
        <w:rPr>
          <w:rFonts w:hint="eastAsia" w:ascii="仿宋_GB2312" w:hAnsi="仿宋_GB2312" w:eastAsia="仿宋_GB2312" w:cs="仿宋_GB2312"/>
          <w:b w:val="0"/>
          <w:bCs w:val="0"/>
          <w:sz w:val="30"/>
          <w:szCs w:val="30"/>
          <w:lang w:val="en-US" w:eastAsia="zh-CN"/>
        </w:rPr>
      </w:pPr>
    </w:p>
    <w:p>
      <w:pPr>
        <w:jc w:val="left"/>
        <w:rPr>
          <w:rFonts w:hint="default" w:ascii="仿宋_GB2312" w:hAnsi="仿宋_GB2312" w:eastAsia="仿宋_GB2312" w:cs="仿宋_GB2312"/>
          <w:b w:val="0"/>
          <w:bCs w:val="0"/>
          <w:sz w:val="30"/>
          <w:szCs w:val="30"/>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2010604000101010101"/>
    <w:charset w:val="86"/>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3409"/>
    <w:rsid w:val="00F34D73"/>
    <w:rsid w:val="02F21311"/>
    <w:rsid w:val="05EB1AC2"/>
    <w:rsid w:val="06CF4970"/>
    <w:rsid w:val="07451BD8"/>
    <w:rsid w:val="08C93787"/>
    <w:rsid w:val="09AA5EC7"/>
    <w:rsid w:val="0A21765F"/>
    <w:rsid w:val="0B916F77"/>
    <w:rsid w:val="10E17B93"/>
    <w:rsid w:val="117F40FD"/>
    <w:rsid w:val="12177168"/>
    <w:rsid w:val="13504C11"/>
    <w:rsid w:val="14366510"/>
    <w:rsid w:val="158F7C42"/>
    <w:rsid w:val="17A92098"/>
    <w:rsid w:val="19487290"/>
    <w:rsid w:val="19FE5ACC"/>
    <w:rsid w:val="1D527E8D"/>
    <w:rsid w:val="1E091084"/>
    <w:rsid w:val="1FDED5F1"/>
    <w:rsid w:val="1FDF765C"/>
    <w:rsid w:val="20716C4C"/>
    <w:rsid w:val="227375EE"/>
    <w:rsid w:val="24DE4051"/>
    <w:rsid w:val="251E7AF0"/>
    <w:rsid w:val="272B0448"/>
    <w:rsid w:val="28024CE3"/>
    <w:rsid w:val="2CC70D15"/>
    <w:rsid w:val="2DBB26A4"/>
    <w:rsid w:val="2F7E6B9C"/>
    <w:rsid w:val="31015EBC"/>
    <w:rsid w:val="31134E47"/>
    <w:rsid w:val="32035839"/>
    <w:rsid w:val="333605A9"/>
    <w:rsid w:val="33E6159B"/>
    <w:rsid w:val="33F00EA3"/>
    <w:rsid w:val="348C0254"/>
    <w:rsid w:val="369C6DA9"/>
    <w:rsid w:val="37953D82"/>
    <w:rsid w:val="3CE460F4"/>
    <w:rsid w:val="3F395866"/>
    <w:rsid w:val="404F2A20"/>
    <w:rsid w:val="42AF22EE"/>
    <w:rsid w:val="42B25790"/>
    <w:rsid w:val="43FF06A1"/>
    <w:rsid w:val="444B1ED6"/>
    <w:rsid w:val="48A352BF"/>
    <w:rsid w:val="4B4771C0"/>
    <w:rsid w:val="4FFB8C58"/>
    <w:rsid w:val="53651681"/>
    <w:rsid w:val="53B84782"/>
    <w:rsid w:val="54D651D3"/>
    <w:rsid w:val="557235D3"/>
    <w:rsid w:val="568D4C26"/>
    <w:rsid w:val="580E1B14"/>
    <w:rsid w:val="5ABF18CC"/>
    <w:rsid w:val="5BC665AA"/>
    <w:rsid w:val="5E71292E"/>
    <w:rsid w:val="5EE860AE"/>
    <w:rsid w:val="66A56FDD"/>
    <w:rsid w:val="67836DC0"/>
    <w:rsid w:val="69996D05"/>
    <w:rsid w:val="6A1E1802"/>
    <w:rsid w:val="6CD45760"/>
    <w:rsid w:val="6D142332"/>
    <w:rsid w:val="6E203F44"/>
    <w:rsid w:val="6EC03F4C"/>
    <w:rsid w:val="702E0741"/>
    <w:rsid w:val="76732414"/>
    <w:rsid w:val="77DF8127"/>
    <w:rsid w:val="77FB113D"/>
    <w:rsid w:val="7922405E"/>
    <w:rsid w:val="7D48017D"/>
    <w:rsid w:val="7DFE469D"/>
    <w:rsid w:val="7EA64419"/>
    <w:rsid w:val="9DBF25AD"/>
    <w:rsid w:val="AA3E552D"/>
    <w:rsid w:val="AFBA0F95"/>
    <w:rsid w:val="B97DC601"/>
    <w:rsid w:val="BB3FFF04"/>
    <w:rsid w:val="BBBD9241"/>
    <w:rsid w:val="BDDEC2E4"/>
    <w:rsid w:val="F73773D1"/>
    <w:rsid w:val="FD7D6993"/>
    <w:rsid w:val="FDFE8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1010</Words>
  <Characters>1250</Characters>
  <Lines>0</Lines>
  <Paragraphs>0</Paragraphs>
  <TotalTime>1</TotalTime>
  <ScaleCrop>false</ScaleCrop>
  <LinksUpToDate>false</LinksUpToDate>
  <CharactersWithSpaces>1261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lenovo097</dc:creator>
  <cp:lastModifiedBy>kylin</cp:lastModifiedBy>
  <cp:lastPrinted>2022-02-13T03:17:00Z</cp:lastPrinted>
  <dcterms:modified xsi:type="dcterms:W3CDTF">2025-03-17T10:25:16Z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ADD47DE5AF5345BB98150A6CABAD11D1</vt:lpwstr>
  </property>
</Properties>
</file>