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文星标宋" w:hAnsi="文星标宋" w:eastAsia="文星标宋" w:cs="文星标宋"/>
          <w:b w:val="0"/>
          <w:bCs w:val="0"/>
          <w:sz w:val="44"/>
          <w:szCs w:val="44"/>
          <w:lang w:val="en-US" w:eastAsia="zh-CN"/>
        </w:rPr>
      </w:pPr>
      <w:r>
        <w:rPr>
          <w:rFonts w:hint="eastAsia" w:ascii="文星标宋" w:hAnsi="文星标宋" w:eastAsia="文星标宋" w:cs="文星标宋"/>
          <w:b w:val="0"/>
          <w:bCs w:val="0"/>
          <w:sz w:val="44"/>
          <w:szCs w:val="44"/>
          <w:lang w:val="en-US" w:eastAsia="zh-CN"/>
        </w:rPr>
        <w:t>三门峡市医疗器械网络销售备案公示</w:t>
      </w:r>
    </w:p>
    <w:p>
      <w:pPr>
        <w:jc w:val="center"/>
        <w:rPr>
          <w:rFonts w:hint="eastAsia" w:ascii="文星标宋" w:hAnsi="文星标宋" w:eastAsia="文星标宋" w:cs="文星标宋"/>
          <w:b w:val="0"/>
          <w:bCs w:val="0"/>
          <w:sz w:val="44"/>
          <w:szCs w:val="44"/>
          <w:lang w:val="en-US" w:eastAsia="zh-CN"/>
        </w:rPr>
      </w:pPr>
      <w:r>
        <w:rPr>
          <w:rFonts w:hint="eastAsia" w:ascii="文星标宋" w:hAnsi="文星标宋" w:eastAsia="文星标宋" w:cs="文星标宋"/>
          <w:b w:val="0"/>
          <w:bCs w:val="0"/>
          <w:sz w:val="44"/>
          <w:szCs w:val="44"/>
          <w:lang w:val="en-US" w:eastAsia="zh-CN"/>
        </w:rPr>
        <w:t>（202</w:t>
      </w:r>
      <w:r>
        <w:rPr>
          <w:rFonts w:hint="default" w:ascii="文星标宋" w:hAnsi="文星标宋" w:eastAsia="文星标宋" w:cs="文星标宋"/>
          <w:b w:val="0"/>
          <w:bCs w:val="0"/>
          <w:sz w:val="44"/>
          <w:szCs w:val="44"/>
          <w:lang w:val="en" w:eastAsia="zh-CN"/>
        </w:rPr>
        <w:t>3</w:t>
      </w:r>
      <w:r>
        <w:rPr>
          <w:rFonts w:hint="eastAsia" w:ascii="文星标宋" w:hAnsi="文星标宋" w:eastAsia="文星标宋" w:cs="文星标宋"/>
          <w:b w:val="0"/>
          <w:bCs w:val="0"/>
          <w:sz w:val="44"/>
          <w:szCs w:val="44"/>
          <w:lang w:val="en-US" w:eastAsia="zh-CN"/>
        </w:rPr>
        <w:t>年第20号）</w:t>
      </w:r>
    </w:p>
    <w:p>
      <w:pPr>
        <w:jc w:val="center"/>
        <w:rPr>
          <w:rFonts w:hint="eastAsia" w:ascii="文星标宋" w:hAnsi="文星标宋" w:eastAsia="文星标宋" w:cs="文星标宋"/>
          <w:b w:val="0"/>
          <w:bCs w:val="0"/>
          <w:sz w:val="22"/>
          <w:szCs w:val="22"/>
          <w:lang w:val="en-US" w:eastAsia="zh-CN"/>
        </w:rPr>
      </w:pPr>
    </w:p>
    <w:p>
      <w:pPr>
        <w:keepNext w:val="0"/>
        <w:keepLines w:val="0"/>
        <w:widowControl/>
        <w:suppressLineNumbers w:val="0"/>
        <w:jc w:val="left"/>
        <w:rPr>
          <w:rFonts w:hint="eastAsia" w:ascii="仿宋_GB2312" w:hAnsi="仿宋_GB2312" w:eastAsia="仿宋_GB2312" w:cs="仿宋_GB2312"/>
          <w:b w:val="0"/>
          <w:bCs w:val="0"/>
          <w:sz w:val="32"/>
          <w:szCs w:val="32"/>
          <w:lang w:val="en-US" w:eastAsia="zh-CN"/>
        </w:rPr>
      </w:pPr>
      <w:r>
        <w:rPr>
          <w:rFonts w:hint="eastAsia" w:ascii="文星标宋" w:hAnsi="文星标宋" w:eastAsia="文星标宋" w:cs="文星标宋"/>
          <w:b w:val="0"/>
          <w:bCs w:val="0"/>
          <w:sz w:val="44"/>
          <w:szCs w:val="44"/>
          <w:lang w:val="en-US" w:eastAsia="zh-CN"/>
        </w:rPr>
        <w:t xml:space="preserve">   </w:t>
      </w:r>
      <w:r>
        <w:rPr>
          <w:rFonts w:hint="eastAsia" w:ascii="仿宋_GB2312" w:hAnsi="仿宋_GB2312" w:eastAsia="仿宋_GB2312" w:cs="仿宋_GB2312"/>
          <w:b w:val="0"/>
          <w:bCs w:val="0"/>
          <w:sz w:val="32"/>
          <w:szCs w:val="32"/>
          <w:lang w:val="en-US" w:eastAsia="zh-CN"/>
        </w:rPr>
        <w:t>根据《医疗器械监督管理条例》、《医疗器械网络销售监督管理办法》的规定，华润三门峡医药有限公司湖滨德信行大药房提交资料符合备案相关要求，予以备案（见附件）。</w:t>
      </w:r>
    </w:p>
    <w:p>
      <w:pPr>
        <w:ind w:firstLine="320" w:firstLineChars="1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特此公告。</w:t>
      </w: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w:t>
      </w:r>
      <w:r>
        <w:rPr>
          <w:rFonts w:hint="default" w:ascii="仿宋_GB2312" w:hAnsi="仿宋_GB2312" w:eastAsia="仿宋_GB2312" w:cs="仿宋_GB2312"/>
          <w:b w:val="0"/>
          <w:bCs w:val="0"/>
          <w:sz w:val="32"/>
          <w:szCs w:val="32"/>
          <w:lang w:val="en" w:eastAsia="zh-CN"/>
        </w:rPr>
        <w:t>3</w:t>
      </w:r>
      <w:r>
        <w:rPr>
          <w:rFonts w:hint="eastAsia" w:ascii="仿宋_GB2312" w:hAnsi="仿宋_GB2312" w:eastAsia="仿宋_GB2312" w:cs="仿宋_GB2312"/>
          <w:b w:val="0"/>
          <w:bCs w:val="0"/>
          <w:sz w:val="32"/>
          <w:szCs w:val="32"/>
          <w:lang w:val="en-US" w:eastAsia="zh-CN"/>
        </w:rPr>
        <w:t>年10月31</w:t>
      </w:r>
      <w:bookmarkStart w:id="0" w:name="_GoBack"/>
      <w:bookmarkEnd w:id="0"/>
      <w:r>
        <w:rPr>
          <w:rFonts w:hint="eastAsia" w:ascii="仿宋_GB2312" w:hAnsi="仿宋_GB2312" w:eastAsia="仿宋_GB2312" w:cs="仿宋_GB2312"/>
          <w:b w:val="0"/>
          <w:bCs w:val="0"/>
          <w:sz w:val="32"/>
          <w:szCs w:val="32"/>
          <w:lang w:val="en-US" w:eastAsia="zh-CN"/>
        </w:rPr>
        <w:t>日</w:t>
      </w:r>
    </w:p>
    <w:p>
      <w:pPr>
        <w:jc w:val="center"/>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pStyle w:val="2"/>
        <w:numPr>
          <w:ilvl w:val="0"/>
          <w:numId w:val="0"/>
        </w:numPr>
        <w:rPr>
          <w:rFonts w:hint="eastAsia"/>
          <w:lang w:val="en-US" w:eastAsia="zh-CN"/>
        </w:rPr>
      </w:pPr>
    </w:p>
    <w:p>
      <w:pPr>
        <w:pStyle w:val="2"/>
        <w:numPr>
          <w:ilvl w:val="0"/>
          <w:numId w:val="0"/>
        </w:numPr>
        <w:ind w:leftChars="400"/>
        <w:rPr>
          <w:rFonts w:hint="eastAsia"/>
          <w:lang w:val="en-US" w:eastAsia="zh-CN"/>
        </w:rPr>
      </w:pPr>
    </w:p>
    <w:p>
      <w:pPr>
        <w:pStyle w:val="2"/>
        <w:numPr>
          <w:ilvl w:val="0"/>
          <w:numId w:val="0"/>
        </w:numPr>
        <w:ind w:leftChars="400"/>
        <w:rPr>
          <w:rFonts w:hint="eastAsia"/>
          <w:lang w:val="en-US" w:eastAsia="zh-CN"/>
        </w:rPr>
      </w:pPr>
    </w:p>
    <w:p>
      <w:pPr>
        <w:pStyle w:val="2"/>
        <w:numPr>
          <w:ilvl w:val="0"/>
          <w:numId w:val="0"/>
        </w:numPr>
        <w:ind w:leftChars="400"/>
        <w:rPr>
          <w:rFonts w:hint="eastAsia"/>
          <w:lang w:val="en-US" w:eastAsia="zh-CN"/>
        </w:rPr>
      </w:pPr>
    </w:p>
    <w:p>
      <w:pPr>
        <w:pStyle w:val="2"/>
        <w:ind w:left="0" w:leftChars="0" w:firstLine="0" w:firstLineChars="0"/>
        <w:rPr>
          <w:rFonts w:hint="eastAsia" w:ascii="仿宋_GB2312" w:hAnsi="仿宋_GB2312" w:eastAsia="仿宋_GB2312" w:cs="仿宋_GB2312"/>
          <w:b w:val="0"/>
          <w:bCs w:val="0"/>
          <w:sz w:val="28"/>
          <w:szCs w:val="28"/>
          <w:lang w:val="en-US" w:eastAsia="zh-CN"/>
        </w:rPr>
      </w:pPr>
    </w:p>
    <w:p>
      <w:pPr>
        <w:pStyle w:val="2"/>
        <w:ind w:left="0" w:leftChars="0" w:firstLine="0" w:firstLineChars="0"/>
        <w:rPr>
          <w:rFonts w:hint="eastAsia" w:ascii="仿宋_GB2312" w:hAnsi="仿宋_GB2312" w:eastAsia="仿宋_GB2312" w:cs="仿宋_GB2312"/>
          <w:b w:val="0"/>
          <w:bCs w:val="0"/>
          <w:sz w:val="28"/>
          <w:szCs w:val="28"/>
          <w:lang w:val="en-US" w:eastAsia="zh-CN"/>
        </w:rPr>
      </w:pPr>
    </w:p>
    <w:p>
      <w:pPr>
        <w:pStyle w:val="2"/>
        <w:ind w:left="0" w:leftChars="0" w:firstLine="0" w:firstLineChars="0"/>
        <w:rPr>
          <w:rFonts w:hint="eastAsia" w:ascii="仿宋_GB2312" w:hAnsi="仿宋_GB2312" w:eastAsia="仿宋_GB2312" w:cs="仿宋_GB2312"/>
          <w:b w:val="0"/>
          <w:bCs w:val="0"/>
          <w:sz w:val="28"/>
          <w:szCs w:val="28"/>
          <w:lang w:val="en-US" w:eastAsia="zh-CN"/>
        </w:rPr>
      </w:pPr>
    </w:p>
    <w:p>
      <w:pPr>
        <w:jc w:val="center"/>
        <w:rPr>
          <w:rFonts w:hint="eastAsia" w:ascii="文星标宋" w:hAnsi="文星标宋" w:eastAsia="文星标宋" w:cs="文星标宋"/>
          <w:b w:val="0"/>
          <w:bCs w:val="0"/>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sz w:val="21"/>
          <w:szCs w:val="21"/>
          <w:lang w:val="en-US" w:eastAsia="zh-CN"/>
        </w:rPr>
      </w:pPr>
    </w:p>
    <w:p>
      <w:pPr>
        <w:jc w:val="center"/>
        <w:rPr>
          <w:rFonts w:ascii="文星标宋" w:hAnsi="文星标宋" w:eastAsia="文星标宋" w:cs="文星标宋"/>
          <w:sz w:val="44"/>
          <w:szCs w:val="44"/>
        </w:rPr>
      </w:pPr>
      <w:r>
        <w:rPr>
          <w:rFonts w:hint="eastAsia" w:ascii="文星标宋" w:hAnsi="文星标宋" w:eastAsia="文星标宋" w:cs="文星标宋"/>
          <w:sz w:val="44"/>
          <w:szCs w:val="44"/>
        </w:rPr>
        <w:t>医疗器械网络销售案信息表</w:t>
      </w:r>
    </w:p>
    <w:p>
      <w:pPr>
        <w:pStyle w:val="2"/>
        <w:rPr>
          <w:rFonts w:hint="eastAsia"/>
          <w:lang w:val="en-US" w:eastAsia="zh-CN"/>
        </w:rPr>
      </w:pPr>
    </w:p>
    <w:tbl>
      <w:tblPr>
        <w:tblStyle w:val="8"/>
        <w:tblpPr w:leftFromText="180" w:rightFromText="180" w:vertAnchor="page" w:horzAnchor="page" w:tblpX="1248" w:tblpY="2377"/>
        <w:tblOverlap w:val="never"/>
        <w:tblW w:w="967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5" w:type="dxa"/>
          <w:bottom w:w="0" w:type="dxa"/>
          <w:right w:w="105" w:type="dxa"/>
        </w:tblCellMar>
      </w:tblPr>
      <w:tblGrid>
        <w:gridCol w:w="1540"/>
        <w:gridCol w:w="1095"/>
        <w:gridCol w:w="2176"/>
        <w:gridCol w:w="486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540" w:hRule="atLeast"/>
        </w:trPr>
        <w:tc>
          <w:tcPr>
            <w:tcW w:w="154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医疗器械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网络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color w:val="000000"/>
                <w:sz w:val="24"/>
                <w:szCs w:val="24"/>
              </w:rPr>
            </w:pPr>
            <w:r>
              <w:rPr>
                <w:rFonts w:hint="eastAsia" w:ascii="Calibri" w:hAnsi="Calibri" w:cs="Calibri" w:eastAsiaTheme="minorEastAsia"/>
                <w:color w:val="000000"/>
                <w:kern w:val="0"/>
                <w:sz w:val="22"/>
                <w:szCs w:val="22"/>
                <w:lang w:val="en-US" w:eastAsia="zh-CN" w:bidi="ar"/>
              </w:rPr>
              <w:t>销售类型</w:t>
            </w:r>
          </w:p>
        </w:tc>
        <w:tc>
          <w:tcPr>
            <w:tcW w:w="8134"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right="0" w:firstLine="105"/>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b w:val="0"/>
                <w:bCs w:val="0"/>
                <w:color w:val="000000"/>
                <w:kern w:val="2"/>
                <w:sz w:val="24"/>
                <w:szCs w:val="24"/>
                <w:lang w:val="en-US" w:eastAsia="zh-CN" w:bidi="ar-SA"/>
              </w:rPr>
              <w:t>入驻类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35" w:hRule="atLeast"/>
        </w:trPr>
        <w:tc>
          <w:tcPr>
            <w:tcW w:w="15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主  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信  息</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企业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名称</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华润三门峡医药有限公司湖滨德信行大药房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37"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住  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社会信用代码</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91411202MA42D1EN7Y</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203"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经营</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场所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河南省三门峡市湖滨区崤山路76号门面房（中心医院北门西100米）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库房</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地址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05"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主体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业态</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零售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55"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医疗器械经营许可证（备案凭证）编号</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right="0" w:right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 xml:space="preserve">豫三食药监械经营备20180044号     </w:t>
            </w:r>
          </w:p>
          <w:p>
            <w:pPr>
              <w:pStyle w:val="7"/>
              <w:keepNext w:val="0"/>
              <w:keepLines w:val="0"/>
              <w:widowControl/>
              <w:suppressLineNumbers w:val="0"/>
              <w:shd w:val="clear"/>
              <w:spacing w:before="0" w:beforeAutospacing="0" w:after="0" w:afterAutospacing="0" w:line="315" w:lineRule="atLeast"/>
              <w:ind w:right="0" w:right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豫三食药监械经营许20180058号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115"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经营</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范围</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原分类目录：第二类：6801，6802，6803，6804，6805，6806，6807，6808，6809，6810，6812，6813，6815，6816，6820，6821，6822，6823，6824，6825，6826，6827，6828，6830，6831，6832，6833，6834，6840临床检验分析仪器及诊断试剂（诊断试剂不需低温冷藏运输贮存），6841，6845，6846，6854，6855，6856，6857，6858，6863，6864，6865，6866，6870，6877；</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新分类目录：第二类：01，02，03，04，05，06，07，08，09，10，11，12，14，15，16，17，18，19，20，21，22</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default"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原分类目录：</w:t>
            </w:r>
            <w:r>
              <w:rPr>
                <w:rFonts w:hint="eastAsia" w:ascii="仿宋_GB2312" w:hAnsi="仿宋_GB2312" w:eastAsia="仿宋_GB2312" w:cs="仿宋_GB2312"/>
                <w:b w:val="0"/>
                <w:bCs w:val="0"/>
                <w:color w:val="000000"/>
                <w:kern w:val="2"/>
                <w:sz w:val="21"/>
                <w:szCs w:val="21"/>
                <w:lang w:val="en-US" w:eastAsia="zh-CN" w:bidi="ar-SA"/>
              </w:rPr>
              <w:t xml:space="preserve"> </w:t>
            </w:r>
            <w:r>
              <w:rPr>
                <w:rFonts w:hint="eastAsia" w:ascii="仿宋_GB2312" w:hAnsi="仿宋_GB2312" w:eastAsia="仿宋_GB2312" w:cs="仿宋_GB2312"/>
                <w:b w:val="0"/>
                <w:bCs w:val="0"/>
                <w:color w:val="000000"/>
                <w:kern w:val="2"/>
                <w:sz w:val="24"/>
                <w:szCs w:val="24"/>
                <w:lang w:val="en-US" w:eastAsia="zh-CN" w:bidi="ar-SA"/>
              </w:rPr>
              <w:t>第三类：6801基础外科手术器械，6803神经外科手术器械，6804眼科手术器械，6807胸腔心血管外科手术器械，6808腹部外科手术器械，6810矫形外科（骨科）手术器械，6812妇产科用手术器械，6815注射穿刺器械，6821医用电子仪器设备，6822-1医用光学器具、仪器及内窥镜设备，6823医用超声仪器及有关设备，6824医用激光仪器设备，6825医用高频仪器设备，6826物理治疗及康复设备，6831医用X射线附属设备及部件，6840临床检验分析仪器及诊断试剂（诊断试剂不需低温冷藏运输贮存），6841医用化验和基础设备器具，6845体外循环及血液处理设备，6846植入材料和人工器官，6854手术室、急救室、诊疗室设备及</w:t>
            </w:r>
            <w:r>
              <w:rPr>
                <w:rFonts w:hint="eastAsia" w:ascii="仿宋_GB2312" w:hAnsi="仿宋_GB2312" w:eastAsia="仿宋_GB2312" w:cs="仿宋_GB2312"/>
                <w:b w:val="0"/>
                <w:bCs w:val="0"/>
                <w:color w:val="000000"/>
                <w:kern w:val="2"/>
                <w:sz w:val="21"/>
                <w:szCs w:val="21"/>
                <w:lang w:val="en-US" w:eastAsia="zh-CN" w:bidi="ar-SA"/>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649" w:hRule="exact"/>
        </w:trPr>
        <w:tc>
          <w:tcPr>
            <w:tcW w:w="15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主  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信  息</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经营</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范围</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p>
          <w:p>
            <w:pPr>
              <w:pStyle w:val="2"/>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新分类目录：第三类：01有源手术器械，02无源手术器械，03神经和心血管手术器械，04骨科手术器械，05放射治疗器械，06医用成像器械，07医用诊察和监护器械，08呼吸、麻醉和急救器械，09物理治疗器械，10输血、透析和体外循环器械，12有源植入器械，13无源植入器械，14注输、护理和防护器械，16眼科器械，17口腔科器械，18妇产科、辅助生殖和避孕器械，20中医器械，21医用软件，22临床检验器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149" w:hRule="exac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法定代表人</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179" w:hRule="exac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企业负责人</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杨凤莲</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802" w:hRule="atLeast"/>
        </w:trPr>
        <w:tc>
          <w:tcPr>
            <w:tcW w:w="15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color w:val="000000"/>
                <w:sz w:val="24"/>
                <w:szCs w:val="24"/>
              </w:rPr>
            </w:pPr>
            <w:r>
              <w:rPr>
                <w:rFonts w:hint="eastAsia" w:ascii="Calibri" w:hAnsi="Calibri" w:cs="Calibri"/>
                <w:color w:val="000000"/>
                <w:sz w:val="22"/>
                <w:szCs w:val="22"/>
              </w:rPr>
              <w:t>医疗器械网络交易服务第三方平台信息（入驻类）</w:t>
            </w:r>
          </w:p>
        </w:tc>
        <w:tc>
          <w:tcPr>
            <w:tcW w:w="327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医疗器械网络交易服务第三方平台名称</w:t>
            </w:r>
          </w:p>
        </w:tc>
        <w:tc>
          <w:tcPr>
            <w:tcW w:w="4863" w:type="dxa"/>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医疗器械网络交易服务第三方平台备案凭证编号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759" w:hRule="atLeast"/>
        </w:trPr>
        <w:tc>
          <w:tcPr>
            <w:tcW w:w="15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27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北京京东叁佰陆拾度电子商务有限公司（京东商城）</w:t>
            </w:r>
          </w:p>
        </w:tc>
        <w:tc>
          <w:tcPr>
            <w:tcW w:w="4863" w:type="dxa"/>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（京）网械平台备字（2018）第00003号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tblCellMar>
            <w:top w:w="0" w:type="dxa"/>
            <w:left w:w="105" w:type="dxa"/>
            <w:bottom w:w="0" w:type="dxa"/>
            <w:right w:w="105" w:type="dxa"/>
          </w:tblCellMar>
        </w:tblPrEx>
        <w:trPr>
          <w:trHeight w:val="1216" w:hRule="atLeast"/>
        </w:trPr>
        <w:tc>
          <w:tcPr>
            <w:tcW w:w="15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27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北京三快科技有限公司（美团网）</w:t>
            </w:r>
          </w:p>
        </w:tc>
        <w:tc>
          <w:tcPr>
            <w:tcW w:w="4863" w:type="dxa"/>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（京）网械平台备字（2018）第00004号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tblCellMar>
            <w:top w:w="0" w:type="dxa"/>
            <w:left w:w="105" w:type="dxa"/>
            <w:bottom w:w="0" w:type="dxa"/>
            <w:right w:w="105" w:type="dxa"/>
          </w:tblCellMar>
        </w:tblPrEx>
        <w:trPr>
          <w:trHeight w:val="759" w:hRule="atLeast"/>
        </w:trPr>
        <w:tc>
          <w:tcPr>
            <w:tcW w:w="15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27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浙江天猫⽹络有限公司(天猫)</w:t>
            </w:r>
          </w:p>
        </w:tc>
        <w:tc>
          <w:tcPr>
            <w:tcW w:w="4863" w:type="dxa"/>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（浙）⽹械平台备字（2018）第00002号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tblCellMar>
            <w:top w:w="0" w:type="dxa"/>
            <w:left w:w="105" w:type="dxa"/>
            <w:bottom w:w="0" w:type="dxa"/>
            <w:right w:w="105" w:type="dxa"/>
          </w:tblCellMar>
        </w:tblPrEx>
        <w:trPr>
          <w:trHeight w:val="759" w:hRule="atLeast"/>
        </w:trPr>
        <w:tc>
          <w:tcPr>
            <w:tcW w:w="15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27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上海寻梦信息技术有限公司（拼多多）</w:t>
            </w:r>
          </w:p>
        </w:tc>
        <w:tc>
          <w:tcPr>
            <w:tcW w:w="4863" w:type="dxa"/>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（沪）网械平台备字(2018）</w:t>
            </w:r>
            <w:r>
              <w:rPr>
                <w:rFonts w:hint="default" w:ascii="仿宋_GB2312" w:hAnsi="仿宋_GB2312" w:eastAsia="仿宋_GB2312" w:cs="仿宋_GB2312"/>
                <w:b w:val="0"/>
                <w:bCs w:val="0"/>
                <w:color w:val="000000"/>
                <w:kern w:val="2"/>
                <w:sz w:val="24"/>
                <w:szCs w:val="24"/>
                <w:lang w:val="en" w:eastAsia="zh-CN" w:bidi="ar-SA"/>
              </w:rPr>
              <w:t>第</w:t>
            </w:r>
            <w:r>
              <w:rPr>
                <w:rFonts w:hint="eastAsia" w:ascii="仿宋_GB2312" w:hAnsi="仿宋_GB2312" w:eastAsia="仿宋_GB2312" w:cs="仿宋_GB2312"/>
                <w:b w:val="0"/>
                <w:bCs w:val="0"/>
                <w:color w:val="000000"/>
                <w:kern w:val="2"/>
                <w:sz w:val="24"/>
                <w:szCs w:val="24"/>
                <w:lang w:val="en-US" w:eastAsia="zh-CN" w:bidi="ar-SA"/>
              </w:rPr>
              <w:t>00003号</w:t>
            </w:r>
          </w:p>
        </w:tc>
      </w:tr>
    </w:tbl>
    <w:p>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sz w:val="21"/>
          <w:szCs w:val="21"/>
          <w:lang w:val="en-US" w:eastAsia="zh-CN"/>
        </w:rPr>
      </w:pPr>
    </w:p>
    <w:sectPr>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ZjBlMDQ2ZGMzYTliYjliZjJjNDQ2MGNlZDQyNmMifQ=="/>
  </w:docVars>
  <w:rsids>
    <w:rsidRoot w:val="00000000"/>
    <w:rsid w:val="02F21311"/>
    <w:rsid w:val="056064D9"/>
    <w:rsid w:val="05EB1AC2"/>
    <w:rsid w:val="06217CFA"/>
    <w:rsid w:val="08C93787"/>
    <w:rsid w:val="09CB146A"/>
    <w:rsid w:val="0A21765F"/>
    <w:rsid w:val="11035B95"/>
    <w:rsid w:val="117F40FD"/>
    <w:rsid w:val="11E9694C"/>
    <w:rsid w:val="12177168"/>
    <w:rsid w:val="13504C11"/>
    <w:rsid w:val="13F6023F"/>
    <w:rsid w:val="14366510"/>
    <w:rsid w:val="158F7C42"/>
    <w:rsid w:val="16F059F5"/>
    <w:rsid w:val="16F78C09"/>
    <w:rsid w:val="17A92098"/>
    <w:rsid w:val="18D907FA"/>
    <w:rsid w:val="20716C4C"/>
    <w:rsid w:val="227375EE"/>
    <w:rsid w:val="229B7C01"/>
    <w:rsid w:val="251E7AF0"/>
    <w:rsid w:val="272B0448"/>
    <w:rsid w:val="2B2D23C0"/>
    <w:rsid w:val="2CB00892"/>
    <w:rsid w:val="2CBF47FD"/>
    <w:rsid w:val="2CC70D15"/>
    <w:rsid w:val="2DBB26A4"/>
    <w:rsid w:val="2F7E6B9C"/>
    <w:rsid w:val="31015EBC"/>
    <w:rsid w:val="31134E47"/>
    <w:rsid w:val="316969D1"/>
    <w:rsid w:val="32035839"/>
    <w:rsid w:val="33C20608"/>
    <w:rsid w:val="33F00EA3"/>
    <w:rsid w:val="33FFB3D2"/>
    <w:rsid w:val="348C0254"/>
    <w:rsid w:val="35900B4B"/>
    <w:rsid w:val="369C6DA9"/>
    <w:rsid w:val="39137EFE"/>
    <w:rsid w:val="3A085379"/>
    <w:rsid w:val="3BDDB0C8"/>
    <w:rsid w:val="3CE460F4"/>
    <w:rsid w:val="3D7CAAEB"/>
    <w:rsid w:val="3F4E387D"/>
    <w:rsid w:val="3FF669B2"/>
    <w:rsid w:val="404F2A20"/>
    <w:rsid w:val="42B25790"/>
    <w:rsid w:val="43FF06A1"/>
    <w:rsid w:val="454F4BD6"/>
    <w:rsid w:val="47DDD155"/>
    <w:rsid w:val="48A352BF"/>
    <w:rsid w:val="496B26C9"/>
    <w:rsid w:val="4B4771C0"/>
    <w:rsid w:val="4B4C2590"/>
    <w:rsid w:val="4FEFFBBF"/>
    <w:rsid w:val="53651681"/>
    <w:rsid w:val="53B84782"/>
    <w:rsid w:val="54D651D3"/>
    <w:rsid w:val="57520D34"/>
    <w:rsid w:val="580E1B14"/>
    <w:rsid w:val="5A725E7A"/>
    <w:rsid w:val="5AC65628"/>
    <w:rsid w:val="5B0B1334"/>
    <w:rsid w:val="5B3E5D76"/>
    <w:rsid w:val="5BC665AA"/>
    <w:rsid w:val="634A7517"/>
    <w:rsid w:val="63BD28DB"/>
    <w:rsid w:val="64D07650"/>
    <w:rsid w:val="66A56FDD"/>
    <w:rsid w:val="67836DC0"/>
    <w:rsid w:val="69166EA8"/>
    <w:rsid w:val="69171EDD"/>
    <w:rsid w:val="69996D05"/>
    <w:rsid w:val="6A1E1802"/>
    <w:rsid w:val="6D142332"/>
    <w:rsid w:val="6D4F47B6"/>
    <w:rsid w:val="6E203F44"/>
    <w:rsid w:val="6EC03F4C"/>
    <w:rsid w:val="6F5E1A2C"/>
    <w:rsid w:val="702E0741"/>
    <w:rsid w:val="70432CBE"/>
    <w:rsid w:val="73EFCB6E"/>
    <w:rsid w:val="7D48017D"/>
    <w:rsid w:val="7E4F01D5"/>
    <w:rsid w:val="7E5271AC"/>
    <w:rsid w:val="7E6479EE"/>
    <w:rsid w:val="7FAA84C0"/>
    <w:rsid w:val="ADDF72A3"/>
    <w:rsid w:val="D3B96DA8"/>
    <w:rsid w:val="D7361596"/>
    <w:rsid w:val="DBDF2D33"/>
    <w:rsid w:val="DDD38F57"/>
    <w:rsid w:val="EFDFC867"/>
    <w:rsid w:val="F77FF765"/>
    <w:rsid w:val="FBFD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333333"/>
      <w:sz w:val="0"/>
      <w:szCs w:val="0"/>
      <w:u w:val="none"/>
      <w:bdr w:val="single" w:color="D2D2D2" w:sz="6" w:space="0"/>
      <w:shd w:val="clear" w:fill="FFFFFF"/>
    </w:rPr>
  </w:style>
  <w:style w:type="character" w:styleId="12">
    <w:name w:val="Hyperlink"/>
    <w:basedOn w:val="10"/>
    <w:qFormat/>
    <w:uiPriority w:val="0"/>
    <w:rPr>
      <w:color w:val="333333"/>
      <w:u w:val="none"/>
    </w:rPr>
  </w:style>
  <w:style w:type="character" w:customStyle="1" w:styleId="13">
    <w:name w:val="l-btn-icon-left"/>
    <w:basedOn w:val="10"/>
    <w:qFormat/>
    <w:uiPriority w:val="0"/>
  </w:style>
  <w:style w:type="character" w:customStyle="1" w:styleId="14">
    <w:name w:val="l-btn-left"/>
    <w:basedOn w:val="10"/>
    <w:qFormat/>
    <w:uiPriority w:val="0"/>
  </w:style>
  <w:style w:type="character" w:customStyle="1" w:styleId="15">
    <w:name w:val="l-btn-left1"/>
    <w:basedOn w:val="10"/>
    <w:qFormat/>
    <w:uiPriority w:val="0"/>
  </w:style>
  <w:style w:type="character" w:customStyle="1" w:styleId="16">
    <w:name w:val="l-btn-left2"/>
    <w:basedOn w:val="10"/>
    <w:qFormat/>
    <w:uiPriority w:val="0"/>
  </w:style>
  <w:style w:type="character" w:customStyle="1" w:styleId="17">
    <w:name w:val="l-btn-left3"/>
    <w:basedOn w:val="10"/>
    <w:qFormat/>
    <w:uiPriority w:val="0"/>
  </w:style>
  <w:style w:type="character" w:customStyle="1" w:styleId="18">
    <w:name w:val="l-btn-icon-right"/>
    <w:basedOn w:val="10"/>
    <w:qFormat/>
    <w:uiPriority w:val="0"/>
  </w:style>
  <w:style w:type="character" w:customStyle="1" w:styleId="19">
    <w:name w:val="l-btn-text"/>
    <w:basedOn w:val="10"/>
    <w:qFormat/>
    <w:uiPriority w:val="0"/>
    <w:rPr>
      <w:vertAlign w:val="baseline"/>
    </w:rPr>
  </w:style>
  <w:style w:type="character" w:customStyle="1" w:styleId="20">
    <w:name w:val="l-btn-empty"/>
    <w:basedOn w:val="10"/>
    <w:qFormat/>
    <w:uiPriority w:val="0"/>
  </w:style>
  <w:style w:type="character" w:customStyle="1" w:styleId="21">
    <w:name w:val="layui-layer-tabnow"/>
    <w:basedOn w:val="10"/>
    <w:qFormat/>
    <w:uiPriority w:val="0"/>
    <w:rPr>
      <w:bdr w:val="single" w:color="CCCCCC" w:sz="6" w:space="0"/>
      <w:shd w:val="clear" w:fill="FFFFFF"/>
    </w:rPr>
  </w:style>
  <w:style w:type="character" w:customStyle="1" w:styleId="22">
    <w:name w:val="first-child"/>
    <w:basedOn w:val="10"/>
    <w:qFormat/>
    <w:uiPriority w:val="0"/>
  </w:style>
  <w:style w:type="character" w:customStyle="1" w:styleId="23">
    <w:name w:val="hover12"/>
    <w:basedOn w:val="10"/>
    <w:qFormat/>
    <w:uiPriority w:val="0"/>
    <w:rPr>
      <w:shd w:val="clear" w:fill="F3F3F3"/>
    </w:rPr>
  </w:style>
  <w:style w:type="character" w:customStyle="1" w:styleId="24">
    <w:name w:val="hover13"/>
    <w:basedOn w:val="10"/>
    <w:qFormat/>
    <w:uiPriority w:val="0"/>
    <w:rPr>
      <w:sz w:val="21"/>
      <w:szCs w:val="21"/>
    </w:rPr>
  </w:style>
  <w:style w:type="character" w:customStyle="1" w:styleId="25">
    <w:name w:val="hover14"/>
    <w:basedOn w:val="10"/>
    <w:qFormat/>
    <w:uiPriority w:val="0"/>
    <w:rPr>
      <w:shd w:val="clear" w:fill="F3F3F3"/>
    </w:rPr>
  </w:style>
  <w:style w:type="character" w:customStyle="1" w:styleId="26">
    <w:name w:val="l-btn-left4"/>
    <w:basedOn w:val="10"/>
    <w:qFormat/>
    <w:uiPriority w:val="0"/>
  </w:style>
  <w:style w:type="character" w:customStyle="1" w:styleId="27">
    <w:name w:val="l-btn-left5"/>
    <w:basedOn w:val="10"/>
    <w:qFormat/>
    <w:uiPriority w:val="0"/>
  </w:style>
  <w:style w:type="character" w:customStyle="1" w:styleId="28">
    <w:name w:val="hover"/>
    <w:basedOn w:val="10"/>
    <w:qFormat/>
    <w:uiPriority w:val="0"/>
    <w:rPr>
      <w:shd w:val="clear" w:fill="F3F3F3"/>
    </w:rPr>
  </w:style>
  <w:style w:type="character" w:customStyle="1" w:styleId="29">
    <w:name w:val="hover1"/>
    <w:basedOn w:val="10"/>
    <w:qFormat/>
    <w:uiPriority w:val="0"/>
    <w:rPr>
      <w:sz w:val="21"/>
      <w:szCs w:val="21"/>
    </w:rPr>
  </w:style>
  <w:style w:type="character" w:customStyle="1" w:styleId="30">
    <w:name w:val="hover2"/>
    <w:basedOn w:val="10"/>
    <w:qFormat/>
    <w:uiPriority w:val="0"/>
    <w:rPr>
      <w:shd w:val="clear" w:fill="F3F3F3"/>
    </w:rPr>
  </w:style>
  <w:style w:type="character" w:customStyle="1" w:styleId="31">
    <w:name w:val="hover10"/>
    <w:basedOn w:val="10"/>
    <w:qFormat/>
    <w:uiPriority w:val="0"/>
    <w:rPr>
      <w:shd w:val="clear" w:fill="F3F3F3"/>
    </w:rPr>
  </w:style>
  <w:style w:type="character" w:customStyle="1" w:styleId="32">
    <w:name w:val="hover11"/>
    <w:basedOn w:val="10"/>
    <w:qFormat/>
    <w:uiPriority w:val="0"/>
    <w:rPr>
      <w:sz w:val="21"/>
      <w:szCs w:val="21"/>
    </w:rPr>
  </w:style>
  <w:style w:type="character" w:customStyle="1" w:styleId="33">
    <w:name w:val="font01"/>
    <w:basedOn w:val="10"/>
    <w:qFormat/>
    <w:uiPriority w:val="0"/>
    <w:rPr>
      <w:rFonts w:ascii="华文仿宋" w:hAnsi="华文仿宋" w:eastAsia="华文仿宋" w:cs="华文仿宋"/>
      <w:color w:val="000000"/>
      <w:sz w:val="28"/>
      <w:szCs w:val="28"/>
      <w:u w:val="none"/>
    </w:rPr>
  </w:style>
  <w:style w:type="character" w:customStyle="1" w:styleId="34">
    <w:name w:val="font11"/>
    <w:basedOn w:val="10"/>
    <w:qFormat/>
    <w:uiPriority w:val="0"/>
    <w:rPr>
      <w:rFonts w:hint="default"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1194</Words>
  <Characters>1527</Characters>
  <Lines>0</Lines>
  <Paragraphs>0</Paragraphs>
  <TotalTime>33</TotalTime>
  <ScaleCrop>false</ScaleCrop>
  <LinksUpToDate>false</LinksUpToDate>
  <CharactersWithSpaces>1595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2014-11-03T12:08:00Z</dcterms:created>
  <dc:creator>lenovo097</dc:creator>
  <cp:lastModifiedBy>深情树</cp:lastModifiedBy>
  <cp:lastPrinted>2021-12-06T01:59:00Z</cp:lastPrinted>
  <dcterms:modified xsi:type="dcterms:W3CDTF">2023-11-01T01:17:25Z</dcterms:modified>
  <dc:title>医疗器械网络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ADD47DE5AF5345BB98150A6CABAD11D1</vt:lpwstr>
  </property>
</Properties>
</file>