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/>
          <w:sz w:val="32"/>
          <w:szCs w:val="32"/>
        </w:rPr>
      </w:pPr>
      <w:r>
        <w:rPr>
          <w:rFonts w:hint="eastAsia" w:ascii="文星标宋" w:hAnsi="文星标宋" w:eastAsia="文星标宋"/>
          <w:sz w:val="32"/>
          <w:szCs w:val="32"/>
        </w:rPr>
        <w:t>三门峡市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市场</w:t>
      </w:r>
      <w:r>
        <w:rPr>
          <w:rFonts w:hint="eastAsia" w:ascii="文星标宋" w:hAnsi="文星标宋" w:eastAsia="文星标宋"/>
          <w:sz w:val="32"/>
          <w:szCs w:val="32"/>
        </w:rPr>
        <w:t>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文星标宋" w:hAnsi="文星标宋" w:eastAsia="文星标宋"/>
          <w:sz w:val="32"/>
          <w:szCs w:val="32"/>
        </w:rPr>
        <w:t>《医疗器械经营许可证》行政许可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注销</w:t>
      </w:r>
      <w:r>
        <w:rPr>
          <w:rFonts w:hint="eastAsia" w:ascii="文星标宋" w:hAnsi="文星标宋" w:eastAsia="文星标宋"/>
          <w:sz w:val="32"/>
          <w:szCs w:val="32"/>
        </w:rPr>
        <w:t>公告（20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23</w:t>
      </w:r>
      <w:r>
        <w:rPr>
          <w:rFonts w:hint="eastAsia" w:ascii="文星标宋" w:hAnsi="文星标宋" w:eastAsia="文星标宋"/>
          <w:sz w:val="32"/>
          <w:szCs w:val="32"/>
        </w:rPr>
        <w:t>第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07</w:t>
      </w:r>
      <w:r>
        <w:rPr>
          <w:rFonts w:hint="eastAsia" w:ascii="文星标宋" w:hAnsi="文星标宋" w:eastAsia="文星标宋"/>
          <w:sz w:val="32"/>
          <w:szCs w:val="32"/>
        </w:rPr>
        <w:t>号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）</w:t>
      </w: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</w:p>
    <w:p>
      <w:pPr>
        <w:ind w:firstLine="420" w:firstLineChars="200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三门峡市巨丰眼镜有限公司和平路分公司、黄河路三分公司、五原路一分公司三家企业主动提出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申请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注销《医疗器械经营许可证》，我局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根据《中华人民共和国行政许可法》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第七十条、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《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医疗器械经营监督管理办法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》第二十条的规定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，三门峡市市场监督管理局决定注销以上三家企业的《医疗器械经营许可证》（许可证编号为豫三食药监械经营许20180046号、豫三食药监械经营许20180047号、豫三食药监械经营许20180049号）（内容见附表），现予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</w:rPr>
        <w:t xml:space="preserve">   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 xml:space="preserve">                                                            2023年06月19日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附表：</w:t>
      </w:r>
    </w:p>
    <w:tbl>
      <w:tblPr>
        <w:tblStyle w:val="6"/>
        <w:tblW w:w="141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938"/>
        <w:gridCol w:w="830"/>
        <w:gridCol w:w="829"/>
        <w:gridCol w:w="636"/>
        <w:gridCol w:w="785"/>
        <w:gridCol w:w="1168"/>
        <w:gridCol w:w="932"/>
        <w:gridCol w:w="4011"/>
        <w:gridCol w:w="1823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38" w:type="dxa"/>
          </w:tcPr>
          <w:p>
            <w:pP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8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6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  <w:t>经营方式</w:t>
            </w:r>
          </w:p>
        </w:tc>
        <w:tc>
          <w:tcPr>
            <w:tcW w:w="785" w:type="dxa"/>
          </w:tcPr>
          <w:p>
            <w:pPr>
              <w:ind w:firstLine="180" w:firstLineChars="100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住所</w:t>
            </w:r>
          </w:p>
        </w:tc>
        <w:tc>
          <w:tcPr>
            <w:tcW w:w="1168" w:type="dxa"/>
          </w:tcPr>
          <w:p>
            <w:pP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932" w:type="dxa"/>
          </w:tcPr>
          <w:p>
            <w:pP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仓库地址</w:t>
            </w:r>
          </w:p>
        </w:tc>
        <w:tc>
          <w:tcPr>
            <w:tcW w:w="4011" w:type="dxa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1823" w:type="dxa"/>
          </w:tcPr>
          <w:p>
            <w:pPr>
              <w:ind w:firstLine="180" w:firstLineChars="100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7"/>
                <w:rFonts w:hint="eastAsia" w:ascii="文星仿宋" w:hAnsi="文星仿宋" w:eastAsia="文星仿宋" w:cs="文星仿宋"/>
                <w:i w:val="0"/>
                <w:color w:val="000000"/>
                <w:sz w:val="18"/>
                <w:szCs w:val="18"/>
                <w:lang w:val="en-US" w:eastAsia="zh-CN" w:bidi="ar"/>
              </w:rPr>
              <w:t>许可证编号</w:t>
            </w:r>
          </w:p>
        </w:tc>
        <w:tc>
          <w:tcPr>
            <w:tcW w:w="1622" w:type="dxa"/>
          </w:tcPr>
          <w:p>
            <w:pPr>
              <w:ind w:firstLine="180" w:firstLineChars="100"/>
              <w:rPr>
                <w:rStyle w:val="7"/>
                <w:rFonts w:hint="eastAsia" w:ascii="文星仿宋" w:hAnsi="文星仿宋" w:eastAsia="文星仿宋" w:cs="文星仿宋"/>
                <w:i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文星仿宋" w:hAnsi="文星仿宋" w:eastAsia="文星仿宋" w:cs="文星仿宋"/>
                <w:i w:val="0"/>
                <w:color w:val="000000"/>
                <w:sz w:val="18"/>
                <w:szCs w:val="18"/>
                <w:lang w:val="en-US" w:eastAsia="zh-CN" w:bidi="ar"/>
              </w:rPr>
              <w:t>注销日期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938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三门峡市巨丰眼镜有限公司和平路分公司</w:t>
            </w:r>
          </w:p>
        </w:tc>
        <w:tc>
          <w:tcPr>
            <w:tcW w:w="830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29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张云飞</w:t>
            </w:r>
          </w:p>
        </w:tc>
        <w:tc>
          <w:tcPr>
            <w:tcW w:w="636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</w:t>
            </w:r>
          </w:p>
        </w:tc>
        <w:tc>
          <w:tcPr>
            <w:tcW w:w="785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68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河南省三门峡市湖滨区和平路大展宏图购物广场南街1-2号</w:t>
            </w:r>
          </w:p>
        </w:tc>
        <w:tc>
          <w:tcPr>
            <w:tcW w:w="932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11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第三类：6822医用光学器具、仪器及内窥镜设备（仅限角膜接触镜及护理用液）</w:t>
            </w: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第三类：16眼科器械（仅限角膜接触镜及护理用液）</w:t>
            </w:r>
          </w:p>
        </w:tc>
        <w:tc>
          <w:tcPr>
            <w:tcW w:w="1823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豫三食药监械经营许20180046号</w:t>
            </w:r>
          </w:p>
        </w:tc>
        <w:tc>
          <w:tcPr>
            <w:tcW w:w="1622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2023/6/19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938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三门峡市巨丰眼镜有限公司黄河路三分公司</w:t>
            </w:r>
          </w:p>
        </w:tc>
        <w:tc>
          <w:tcPr>
            <w:tcW w:w="830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29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张云飞</w:t>
            </w:r>
          </w:p>
        </w:tc>
        <w:tc>
          <w:tcPr>
            <w:tcW w:w="636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</w:t>
            </w:r>
          </w:p>
        </w:tc>
        <w:tc>
          <w:tcPr>
            <w:tcW w:w="785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68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河南省三门峡市湖滨区黄河路南四街坊2号楼1号门面房</w:t>
            </w:r>
          </w:p>
        </w:tc>
        <w:tc>
          <w:tcPr>
            <w:tcW w:w="932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11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第三类：6822医用光学器具、仪器及内窥镜设备（仅限角膜接触镜及护理用液）</w:t>
            </w: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第三类：16眼科器械（仅限角膜接触镜及护理用液）</w:t>
            </w:r>
          </w:p>
        </w:tc>
        <w:tc>
          <w:tcPr>
            <w:tcW w:w="1823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豫三食药监械经营许20180047号</w:t>
            </w:r>
          </w:p>
        </w:tc>
        <w:tc>
          <w:tcPr>
            <w:tcW w:w="1622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2023/6/19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938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三门峡市巨丰眼镜有限公司五原路一分公司</w:t>
            </w:r>
          </w:p>
        </w:tc>
        <w:tc>
          <w:tcPr>
            <w:tcW w:w="830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29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张云飞</w:t>
            </w:r>
          </w:p>
        </w:tc>
        <w:tc>
          <w:tcPr>
            <w:tcW w:w="636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</w:t>
            </w:r>
          </w:p>
        </w:tc>
        <w:tc>
          <w:tcPr>
            <w:tcW w:w="785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68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河南省三门峡市湖滨区五原路正和苑10号楼5号</w:t>
            </w:r>
          </w:p>
        </w:tc>
        <w:tc>
          <w:tcPr>
            <w:tcW w:w="932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11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第三类：6822医用光学器具、仪器及内窥镜设备（仅限角膜接触镜及护理用液）</w:t>
            </w: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第三类：16眼科器械（仅限角膜接触镜及护理用液）</w:t>
            </w:r>
          </w:p>
        </w:tc>
        <w:tc>
          <w:tcPr>
            <w:tcW w:w="1823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豫三食药监械经营许20180049号</w:t>
            </w:r>
          </w:p>
        </w:tc>
        <w:tc>
          <w:tcPr>
            <w:tcW w:w="1622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2023/6/19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03B40"/>
    <w:rsid w:val="058A0801"/>
    <w:rsid w:val="066669E3"/>
    <w:rsid w:val="1164619B"/>
    <w:rsid w:val="13A05002"/>
    <w:rsid w:val="15686FF6"/>
    <w:rsid w:val="15741C21"/>
    <w:rsid w:val="1AD97B3D"/>
    <w:rsid w:val="1DD65C73"/>
    <w:rsid w:val="2A1146DE"/>
    <w:rsid w:val="2D6B5D33"/>
    <w:rsid w:val="2DF70698"/>
    <w:rsid w:val="33C05FC5"/>
    <w:rsid w:val="3AE075DE"/>
    <w:rsid w:val="426F4A41"/>
    <w:rsid w:val="461B4B66"/>
    <w:rsid w:val="4A5067BE"/>
    <w:rsid w:val="52F54C6C"/>
    <w:rsid w:val="60A7445C"/>
    <w:rsid w:val="62310D0B"/>
    <w:rsid w:val="68845EBA"/>
    <w:rsid w:val="72970F69"/>
    <w:rsid w:val="7BFA0FE3"/>
    <w:rsid w:val="7E8D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800080"/>
      <w:u w:val="single"/>
    </w:r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font31"/>
    <w:basedOn w:val="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11"/>
    <w:basedOn w:val="2"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9">
    <w:name w:val="l-btn-icon-right"/>
    <w:basedOn w:val="2"/>
    <w:qFormat/>
    <w:uiPriority w:val="0"/>
  </w:style>
  <w:style w:type="character" w:customStyle="1" w:styleId="10">
    <w:name w:val="l-btn-text"/>
    <w:basedOn w:val="2"/>
    <w:qFormat/>
    <w:uiPriority w:val="0"/>
    <w:rPr>
      <w:vertAlign w:val="baseline"/>
    </w:rPr>
  </w:style>
  <w:style w:type="character" w:customStyle="1" w:styleId="11">
    <w:name w:val="l-btn-left"/>
    <w:basedOn w:val="2"/>
    <w:qFormat/>
    <w:uiPriority w:val="0"/>
  </w:style>
  <w:style w:type="character" w:customStyle="1" w:styleId="12">
    <w:name w:val="l-btn-left1"/>
    <w:basedOn w:val="2"/>
    <w:qFormat/>
    <w:uiPriority w:val="0"/>
  </w:style>
  <w:style w:type="character" w:customStyle="1" w:styleId="13">
    <w:name w:val="l-btn-left2"/>
    <w:basedOn w:val="2"/>
    <w:qFormat/>
    <w:uiPriority w:val="0"/>
  </w:style>
  <w:style w:type="character" w:customStyle="1" w:styleId="14">
    <w:name w:val="l-btn-left3"/>
    <w:basedOn w:val="2"/>
    <w:qFormat/>
    <w:uiPriority w:val="0"/>
  </w:style>
  <w:style w:type="character" w:customStyle="1" w:styleId="15">
    <w:name w:val="layui-layer-tabnow"/>
    <w:basedOn w:val="2"/>
    <w:qFormat/>
    <w:uiPriority w:val="0"/>
    <w:rPr>
      <w:bdr w:val="single" w:color="CCCCCC" w:sz="6" w:space="0"/>
      <w:shd w:val="clear" w:fill="FFFFFF"/>
    </w:rPr>
  </w:style>
  <w:style w:type="character" w:customStyle="1" w:styleId="16">
    <w:name w:val="l-btn-icon-left"/>
    <w:basedOn w:val="2"/>
    <w:qFormat/>
    <w:uiPriority w:val="0"/>
  </w:style>
  <w:style w:type="character" w:customStyle="1" w:styleId="17">
    <w:name w:val="l-btn-empty"/>
    <w:basedOn w:val="2"/>
    <w:qFormat/>
    <w:uiPriority w:val="0"/>
  </w:style>
  <w:style w:type="character" w:customStyle="1" w:styleId="18">
    <w:name w:val="first-child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深情树</cp:lastModifiedBy>
  <cp:lastPrinted>2022-10-09T03:23:00Z</cp:lastPrinted>
  <dcterms:modified xsi:type="dcterms:W3CDTF">2023-06-19T02:27:09Z</dcterms:modified>
  <dc:title>三门峡市市场监督管理局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