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645"/>
        <w:jc w:val="center"/>
        <w:rPr>
          <w:rFonts w:hint="default" w:asci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kern w:val="0"/>
          <w:sz w:val="44"/>
          <w:szCs w:val="44"/>
          <w:shd w:val="clear" w:fill="FFFFFF"/>
          <w:vertAlign w:val="baseline"/>
          <w:lang w:val="en-US" w:eastAsia="zh-CN" w:bidi="ar"/>
        </w:rPr>
        <w:t>三门峡市市场监管综合行政执法支队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645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eastAsia="黑体" w:cs="黑体"/>
          <w:sz w:val="44"/>
          <w:szCs w:val="44"/>
          <w:lang w:val="en-US" w:eastAsia="zh-CN"/>
        </w:rPr>
        <w:t>2021年项目支出绩效自评</w:t>
      </w:r>
      <w:r>
        <w:rPr>
          <w:rFonts w:hint="eastAsia" w:ascii="黑体" w:eastAsia="黑体" w:cs="黑体"/>
          <w:sz w:val="44"/>
          <w:szCs w:val="44"/>
          <w:lang w:eastAsia="zh-CN"/>
        </w:rPr>
        <w:t>报告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64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基本情况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645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根据《河南省财政厅关于下达2021年省级市场监管服务专项资金的通知》（豫财行【2021】17号），三门峡市财政局下达我单位执法办案补助经费10万元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。资金用途是对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执法办案过程中产生的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各项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经费开支予以保障。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截止2021年12月底，执法办案补助经费实际执行7.17万元，主要用于执法办案中产生的印刷费及执法电脑、记录仪租赁服务费等。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645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项目年度绩效目标：做好全市市场监管领域案件的查办工作；承担与市公安局行政执法和刑事司法工作衔接；负责涉嫌犯罪违法案件的移交工作；严格规范公正文明执法，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不断提升企业对市场监管执法工作的满意度；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完成上级交办的其他任务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54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二、绩效自评工作开展情况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75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shd w:val="clear" w:fill="FFFFFF"/>
        </w:rPr>
        <w:t>（一）绩效评价目的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75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shd w:val="clear" w:fill="FFFFFF"/>
        </w:rPr>
        <w:t>此次绩效评价的目的是：严格落实绩效管理工作的有关规定，进一步规范财政资金的管理，强化财政支出绩效理念，提升部门责任意识，提高资金使用效益，促进工作发展。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75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shd w:val="clear" w:fill="FFFFFF"/>
        </w:rPr>
        <w:t>（二）绩效评价的主要过程</w:t>
      </w:r>
    </w:p>
    <w:p>
      <w:pPr>
        <w:pStyle w:val="2"/>
        <w:spacing w:before="0" w:beforeAutospacing="0" w:after="0" w:afterAutospacing="0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按照市局要求，</w:t>
      </w:r>
      <w:r>
        <w:rPr>
          <w:rFonts w:hint="eastAsia" w:ascii="仿宋_GB2312" w:hAnsi="微软雅黑" w:eastAsia="仿宋_GB2312"/>
          <w:color w:val="333333"/>
          <w:sz w:val="32"/>
          <w:szCs w:val="32"/>
          <w:lang w:eastAsia="zh-CN"/>
        </w:rPr>
        <w:t>支队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专门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组织人员对使用财政资金安排的项目支出开展绩效自评，实现绩效自评“全覆盖”。截止12月底，自评结果为“优秀”。项目自评报告符合规定要求，按照要求设置了一定数量且能衡量项目实际绩效的具体指标。项目资金使用合法合规，项目实施取得了较好的效益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64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、绩效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自评结果及</w:t>
      </w:r>
      <w:r>
        <w:rPr>
          <w:rFonts w:hint="eastAsia" w:ascii="仿宋_GB2312" w:hAnsi="仿宋_GB2312" w:eastAsia="仿宋_GB2312" w:cs="仿宋_GB2312"/>
          <w:sz w:val="32"/>
          <w:szCs w:val="32"/>
        </w:rPr>
        <w:t>分析</w:t>
      </w:r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b w:val="0"/>
          <w:bCs w:val="0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</w:rPr>
        <w:t>（一）自评结果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微软雅黑" w:eastAsia="仿宋_GB2312"/>
          <w:color w:val="auto"/>
          <w:sz w:val="32"/>
          <w:szCs w:val="32"/>
          <w:lang w:val="en-US" w:eastAsia="zh-CN"/>
        </w:rPr>
        <w:t>2021年绩效目标设定产出指标50分，效益指标30分，满意度指标10分，预算执行率10分，满分共计100分。实际得分共计95分，其中产出指标50分，效益指标29分，满意度指标8分，预算执行率8分。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绩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效目标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全部完成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，指标完成有偏差的项目0个、偏差较大（20%及以上）的项目0个，存在偏差的指标占比0%。</w:t>
      </w:r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b w:val="0"/>
          <w:bCs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/>
          <w:color w:val="000000"/>
          <w:sz w:val="32"/>
          <w:szCs w:val="32"/>
        </w:rPr>
        <w:t>（二）偏差较大项目说明</w:t>
      </w:r>
    </w:p>
    <w:p>
      <w:pPr>
        <w:spacing w:line="600" w:lineRule="exact"/>
        <w:ind w:firstLine="640" w:firstLineChars="20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年完成绩效目标达到年初设定的绩效指标值，未出现偏差较大项目。</w:t>
      </w:r>
    </w:p>
    <w:p>
      <w:pPr>
        <w:spacing w:line="600" w:lineRule="exact"/>
        <w:ind w:left="600"/>
        <w:rPr>
          <w:rFonts w:cs="黑体" w:asciiTheme="minorEastAsia" w:hAnsiTheme="minorEastAsia"/>
          <w:b w:val="0"/>
          <w:bCs w:val="0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cs="黑体" w:asciiTheme="minorEastAsia" w:hAnsiTheme="minorEastAsia"/>
          <w:b w:val="0"/>
          <w:bCs w:val="0"/>
          <w:color w:val="000000"/>
          <w:sz w:val="32"/>
          <w:szCs w:val="32"/>
        </w:rPr>
        <w:t>自评发现的问题及整改措施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一是自评打分缺少有力的材料佐证，自评满分率高；二是自评报告以反映项目实施依据、实施内容及具体支出金额和预算执行率为主，没有深入查找剖析项目实施过程中存在的问题,并提出相对应的改进措施；三是对绩效自评工作不够重视。</w:t>
      </w:r>
      <w:r>
        <w:rPr>
          <w:rFonts w:hint="eastAsia" w:ascii="仿宋_GB2312" w:hAnsi="仿宋_GB2312" w:eastAsia="仿宋_GB2312" w:cs="仿宋_GB2312"/>
          <w:sz w:val="32"/>
          <w:szCs w:val="32"/>
        </w:rPr>
        <w:t>我们将在下一步的工作中认真总结经验，完善机制和制度，着力抓好经费预算规范管理，合理安排资金支出进度，提高资金使用效率。</w:t>
      </w:r>
    </w:p>
    <w:p>
      <w:pPr>
        <w:ind w:firstLine="800" w:firstLineChars="250"/>
        <w:rPr>
          <w:rFonts w:cs="黑体" w:asciiTheme="minorEastAsia" w:hAnsiTheme="minorEastAsia"/>
          <w:b w:val="0"/>
          <w:bCs w:val="0"/>
          <w:color w:val="000000"/>
          <w:sz w:val="32"/>
          <w:szCs w:val="32"/>
        </w:rPr>
      </w:pPr>
      <w:r>
        <w:rPr>
          <w:rFonts w:hint="eastAsia" w:cs="黑体" w:asciiTheme="minorEastAsia" w:hAnsiTheme="minorEastAsia"/>
          <w:b w:val="0"/>
          <w:bCs w:val="0"/>
          <w:color w:val="000000"/>
          <w:sz w:val="32"/>
          <w:szCs w:val="32"/>
          <w:lang w:eastAsia="zh-CN"/>
        </w:rPr>
        <w:t>五</w:t>
      </w:r>
      <w:r>
        <w:rPr>
          <w:rFonts w:hint="eastAsia" w:cs="黑体" w:asciiTheme="minorEastAsia" w:hAnsiTheme="minorEastAsia"/>
          <w:b w:val="0"/>
          <w:bCs w:val="0"/>
          <w:color w:val="000000"/>
          <w:sz w:val="32"/>
          <w:szCs w:val="32"/>
        </w:rPr>
        <w:t>、绩效自评工作建议</w:t>
      </w:r>
    </w:p>
    <w:p>
      <w:pPr>
        <w:pStyle w:val="2"/>
        <w:spacing w:before="0" w:beforeAutospacing="0" w:after="0" w:afterAutospacing="0"/>
        <w:ind w:firstLine="640" w:firstLineChars="200"/>
        <w:rPr>
          <w:rFonts w:ascii="仿宋_GB2312" w:hAnsi="微软雅黑" w:eastAsia="仿宋_GB2312"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（一）重视绩效管理工作。要高度重视预算绩效管理工作，认真学习全过程预算绩效管理知识，将其与部门项目和具体工作结合起来。财务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部门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要强化牵头作用，加强统筹协调，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各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科室</w:t>
      </w:r>
      <w:r>
        <w:rPr>
          <w:rFonts w:hint="eastAsia" w:ascii="仿宋_GB2312" w:hAnsi="微软雅黑" w:eastAsia="仿宋_GB2312"/>
          <w:color w:val="333333"/>
          <w:sz w:val="32"/>
          <w:szCs w:val="32"/>
          <w:lang w:eastAsia="zh-CN"/>
        </w:rPr>
        <w:t>、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大队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要积极配合财务部门工作，提供绩效管理的各项资料，形成预算绩效管理的合力。</w:t>
      </w:r>
    </w:p>
    <w:p>
      <w:pPr>
        <w:pStyle w:val="2"/>
        <w:spacing w:before="0" w:beforeAutospacing="0" w:after="0" w:afterAutospacing="0"/>
        <w:ind w:firstLine="480"/>
        <w:rPr>
          <w:rFonts w:hint="eastAsia" w:ascii="仿宋_GB2312" w:hAnsi="微软雅黑" w:eastAsia="仿宋_GB2312"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（二）规范绩效目标编制。绩效目标是做好绩效评价等各项预算绩效管理的工作基础。各部门编制预算时要紧紧围绕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市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委、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市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政府各项决策部署，分解细化各项工作要求，科学设置绩效目标和相关指标，加强绩效目标审核，提升绩效目标编制质量。</w:t>
      </w:r>
    </w:p>
    <w:p>
      <w:pPr>
        <w:pStyle w:val="2"/>
        <w:spacing w:before="0" w:beforeAutospacing="0" w:after="0" w:afterAutospacing="0"/>
        <w:ind w:firstLine="480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微软雅黑" w:eastAsia="仿宋_GB2312"/>
          <w:color w:val="333333"/>
          <w:sz w:val="32"/>
          <w:szCs w:val="32"/>
        </w:rPr>
        <w:t>（三）加强评价结果应用。项目支出绩效评价结果将作为</w:t>
      </w:r>
      <w:r>
        <w:rPr>
          <w:rFonts w:hint="eastAsia" w:ascii="仿宋_GB2312" w:hAnsi="微软雅黑" w:eastAsia="仿宋_GB2312"/>
          <w:color w:val="333333"/>
          <w:sz w:val="32"/>
          <w:szCs w:val="32"/>
          <w:lang w:eastAsia="zh-CN"/>
        </w:rPr>
        <w:t>下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年度部门预算安排的重要参考。</w:t>
      </w:r>
      <w:r>
        <w:rPr>
          <w:rFonts w:hint="eastAsia" w:ascii="仿宋_GB2312" w:hAnsi="微软雅黑" w:eastAsia="仿宋_GB2312"/>
          <w:color w:val="333333"/>
          <w:sz w:val="32"/>
          <w:szCs w:val="32"/>
          <w:lang w:eastAsia="zh-CN"/>
        </w:rPr>
        <w:t>各部门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要对照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2021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年绩效评价中发现的问题认真总结，积极整改，并举一反三抓好</w:t>
      </w:r>
      <w:r>
        <w:rPr>
          <w:rFonts w:hint="eastAsia" w:ascii="仿宋_GB2312" w:hAnsi="微软雅黑" w:eastAsia="仿宋_GB2312"/>
          <w:color w:val="333333"/>
          <w:sz w:val="32"/>
          <w:szCs w:val="32"/>
          <w:lang w:eastAsia="zh-CN"/>
        </w:rPr>
        <w:t>下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年绩效评价和预算绩效目标编报工作。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44821"/>
    <w:rsid w:val="005D0EA0"/>
    <w:rsid w:val="007455A8"/>
    <w:rsid w:val="00CE60F4"/>
    <w:rsid w:val="017E4032"/>
    <w:rsid w:val="01ED4CC5"/>
    <w:rsid w:val="05063324"/>
    <w:rsid w:val="0599269B"/>
    <w:rsid w:val="05A52CD4"/>
    <w:rsid w:val="06FD3B66"/>
    <w:rsid w:val="07B85669"/>
    <w:rsid w:val="0A320DBA"/>
    <w:rsid w:val="0CD27050"/>
    <w:rsid w:val="0EF700D6"/>
    <w:rsid w:val="0F987083"/>
    <w:rsid w:val="0FF042A0"/>
    <w:rsid w:val="11A808B2"/>
    <w:rsid w:val="18C765B7"/>
    <w:rsid w:val="19042C13"/>
    <w:rsid w:val="19485069"/>
    <w:rsid w:val="19A81042"/>
    <w:rsid w:val="1AAF002B"/>
    <w:rsid w:val="1ABE648D"/>
    <w:rsid w:val="1C3A4C3B"/>
    <w:rsid w:val="1D50480D"/>
    <w:rsid w:val="1FFC1339"/>
    <w:rsid w:val="20A10F7C"/>
    <w:rsid w:val="225A2838"/>
    <w:rsid w:val="226200E1"/>
    <w:rsid w:val="24DE0E35"/>
    <w:rsid w:val="28653C7E"/>
    <w:rsid w:val="288340ED"/>
    <w:rsid w:val="2A234F47"/>
    <w:rsid w:val="2A72730E"/>
    <w:rsid w:val="2CC72363"/>
    <w:rsid w:val="2E5371B3"/>
    <w:rsid w:val="2ECC724A"/>
    <w:rsid w:val="2F353376"/>
    <w:rsid w:val="30515F24"/>
    <w:rsid w:val="30DF6771"/>
    <w:rsid w:val="32263D6A"/>
    <w:rsid w:val="328B7EFE"/>
    <w:rsid w:val="33634289"/>
    <w:rsid w:val="33B84825"/>
    <w:rsid w:val="341E0FF9"/>
    <w:rsid w:val="342F5405"/>
    <w:rsid w:val="35913F63"/>
    <w:rsid w:val="35DC2165"/>
    <w:rsid w:val="360E29E4"/>
    <w:rsid w:val="363A671A"/>
    <w:rsid w:val="37011B89"/>
    <w:rsid w:val="37CD15EE"/>
    <w:rsid w:val="38586651"/>
    <w:rsid w:val="387B0C61"/>
    <w:rsid w:val="38DC339B"/>
    <w:rsid w:val="39D33A6B"/>
    <w:rsid w:val="3A3E2060"/>
    <w:rsid w:val="3A84397C"/>
    <w:rsid w:val="3B36538C"/>
    <w:rsid w:val="3BD021C9"/>
    <w:rsid w:val="3BEC06C9"/>
    <w:rsid w:val="3D0C0345"/>
    <w:rsid w:val="3D4B55F4"/>
    <w:rsid w:val="3EDD0BA9"/>
    <w:rsid w:val="3F8356AB"/>
    <w:rsid w:val="401A0917"/>
    <w:rsid w:val="40D05C97"/>
    <w:rsid w:val="411072CE"/>
    <w:rsid w:val="41EE465E"/>
    <w:rsid w:val="4296652E"/>
    <w:rsid w:val="435A0145"/>
    <w:rsid w:val="43956F86"/>
    <w:rsid w:val="43EE41BB"/>
    <w:rsid w:val="44E11378"/>
    <w:rsid w:val="452B2DB6"/>
    <w:rsid w:val="45F52B02"/>
    <w:rsid w:val="49E8488B"/>
    <w:rsid w:val="4A31561B"/>
    <w:rsid w:val="4A623830"/>
    <w:rsid w:val="4A9C665C"/>
    <w:rsid w:val="4B201D7A"/>
    <w:rsid w:val="4C36380C"/>
    <w:rsid w:val="4C3E7348"/>
    <w:rsid w:val="4F1F4854"/>
    <w:rsid w:val="503B67DE"/>
    <w:rsid w:val="52300AF5"/>
    <w:rsid w:val="5291286D"/>
    <w:rsid w:val="551F25FE"/>
    <w:rsid w:val="558279F5"/>
    <w:rsid w:val="55A9002F"/>
    <w:rsid w:val="576436A9"/>
    <w:rsid w:val="577F2774"/>
    <w:rsid w:val="58454D75"/>
    <w:rsid w:val="58C63A27"/>
    <w:rsid w:val="5A45639D"/>
    <w:rsid w:val="5B1F1631"/>
    <w:rsid w:val="5C3A20C8"/>
    <w:rsid w:val="5DA3288A"/>
    <w:rsid w:val="5F2C2774"/>
    <w:rsid w:val="62C84496"/>
    <w:rsid w:val="63032602"/>
    <w:rsid w:val="64D81A16"/>
    <w:rsid w:val="667C2978"/>
    <w:rsid w:val="691504B0"/>
    <w:rsid w:val="6B14191E"/>
    <w:rsid w:val="6B893FFB"/>
    <w:rsid w:val="6E2046EA"/>
    <w:rsid w:val="6E571DEE"/>
    <w:rsid w:val="6F4A52ED"/>
    <w:rsid w:val="70C52F14"/>
    <w:rsid w:val="70CC2202"/>
    <w:rsid w:val="724E135C"/>
    <w:rsid w:val="74F27C7E"/>
    <w:rsid w:val="75016FBD"/>
    <w:rsid w:val="75B07A4B"/>
    <w:rsid w:val="76E71AE1"/>
    <w:rsid w:val="782E2E79"/>
    <w:rsid w:val="79F146F8"/>
    <w:rsid w:val="7AB26BF5"/>
    <w:rsid w:val="7AE05696"/>
    <w:rsid w:val="7BE2553F"/>
    <w:rsid w:val="7C5506F2"/>
    <w:rsid w:val="7CAE71F2"/>
    <w:rsid w:val="7F2B0A9F"/>
    <w:rsid w:val="7FB220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350</TotalTime>
  <ScaleCrop>false</ScaleCrop>
  <LinksUpToDate>false</LinksUpToDate>
  <CharactersWithSpaces>0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Lenovo</cp:lastModifiedBy>
  <cp:lastPrinted>2022-04-06T08:33:00Z</cp:lastPrinted>
  <dcterms:modified xsi:type="dcterms:W3CDTF">2022-04-14T03:12:24Z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3DEF6820C9C142C1BF9A42B394B57885</vt:lpwstr>
  </property>
</Properties>
</file>