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注销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22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02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国药集团河南省医疗器械有限公司三门峡分公司主动提出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申请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注销《医疗器械经营许可证》，我局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根据《中华人民共和国行政许可法》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第七十条第三款、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医疗器械经营监督管理办法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》第二十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七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条的规定，决定依法注销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该企业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医疗器械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经营许可证》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（见附表）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，自注销之日起，《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医疗器械经营许可证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（许可证编号：豫三食药监械经营许20180004号）证件无效，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特此公告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2022年01月29日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/>
          <w:sz w:val="21"/>
          <w:szCs w:val="21"/>
          <w:lang w:eastAsia="zh-CN"/>
        </w:rPr>
      </w:pPr>
      <w:r>
        <w:rPr>
          <w:rFonts w:hint="eastAsia" w:ascii="文星仿宋" w:hAnsi="文星仿宋" w:eastAsia="文星仿宋"/>
          <w:sz w:val="21"/>
          <w:szCs w:val="21"/>
          <w:lang w:eastAsia="zh-CN"/>
        </w:rPr>
        <w:t>附表：</w:t>
      </w:r>
    </w:p>
    <w:tbl>
      <w:tblPr>
        <w:tblStyle w:val="4"/>
        <w:tblpPr w:leftFromText="180" w:rightFromText="180" w:vertAnchor="text" w:horzAnchor="page" w:tblpX="2263" w:tblpY="157"/>
        <w:tblOverlap w:val="never"/>
        <w:tblW w:w="14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210"/>
        <w:gridCol w:w="1130"/>
        <w:gridCol w:w="1587"/>
        <w:gridCol w:w="2479"/>
        <w:gridCol w:w="2992"/>
        <w:gridCol w:w="2072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5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121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13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企业负责人</w:t>
            </w:r>
          </w:p>
        </w:tc>
        <w:tc>
          <w:tcPr>
            <w:tcW w:w="158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2479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经营场所</w:t>
            </w:r>
          </w:p>
        </w:tc>
        <w:tc>
          <w:tcPr>
            <w:tcW w:w="299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库房地址</w:t>
            </w:r>
          </w:p>
        </w:tc>
        <w:tc>
          <w:tcPr>
            <w:tcW w:w="207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经营许可证号</w:t>
            </w:r>
          </w:p>
        </w:tc>
        <w:tc>
          <w:tcPr>
            <w:tcW w:w="122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注销日期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国药集团河南省医疗器械有限公司三门峡分公司</w:t>
            </w: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张艳君</w:t>
            </w:r>
          </w:p>
        </w:tc>
        <w:tc>
          <w:tcPr>
            <w:tcW w:w="15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24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三门峡市湖滨区文明路市直综合楼530,531,522号</w:t>
            </w:r>
          </w:p>
        </w:tc>
        <w:tc>
          <w:tcPr>
            <w:tcW w:w="29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三门峡市湖滨区文明路市直综合楼402,532,533,538,540号 </w:t>
            </w:r>
          </w:p>
        </w:tc>
        <w:tc>
          <w:tcPr>
            <w:tcW w:w="2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豫三食药监械经营许20180004号</w:t>
            </w:r>
            <w:bookmarkStart w:id="0" w:name="_GoBack"/>
            <w:bookmarkEnd w:id="0"/>
          </w:p>
        </w:tc>
        <w:tc>
          <w:tcPr>
            <w:tcW w:w="12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2022-01-28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 w:cs="文星仿宋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/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7614A"/>
    <w:rsid w:val="06754DD7"/>
    <w:rsid w:val="132B7815"/>
    <w:rsid w:val="1DDD6BCA"/>
    <w:rsid w:val="1FC51C6C"/>
    <w:rsid w:val="25B84396"/>
    <w:rsid w:val="29847753"/>
    <w:rsid w:val="3C877072"/>
    <w:rsid w:val="52182F2E"/>
    <w:rsid w:val="54E70DC6"/>
    <w:rsid w:val="580156D7"/>
    <w:rsid w:val="62C1569E"/>
    <w:rsid w:val="646563B0"/>
    <w:rsid w:val="72E51140"/>
    <w:rsid w:val="7B34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Administrator</cp:lastModifiedBy>
  <dcterms:modified xsi:type="dcterms:W3CDTF">2022-01-28T07:55:14Z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