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29"/>
        <w:gridCol w:w="1206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0" w:hRule="atLeast"/>
        </w:trPr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83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42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5"/>
              <w:widowControl/>
              <w:spacing w:beforeAutospacing="0" w:afterAutospacing="0"/>
              <w:ind w:firstLine="4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三门峡华为医药零售连锁有限公司百货楼店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4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14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914112020508600923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4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</w:rPr>
              <w:t>三门峡市黄河路中段106号（百货楼负一楼）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14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40" w:hRule="atLeast"/>
        </w:trPr>
        <w:tc>
          <w:tcPr>
            <w:tcW w:w="14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60" w:hRule="atLeast"/>
        </w:trPr>
        <w:tc>
          <w:tcPr>
            <w:tcW w:w="14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豫三食药监械经营备20170023号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4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4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4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42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30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42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42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42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42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42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42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42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E"/>
    <w:rsid w:val="00294F08"/>
    <w:rsid w:val="0049177E"/>
    <w:rsid w:val="00502CFA"/>
    <w:rsid w:val="00A25199"/>
    <w:rsid w:val="00E239F2"/>
    <w:rsid w:val="00E97CD7"/>
    <w:rsid w:val="01496F4B"/>
    <w:rsid w:val="01A12E74"/>
    <w:rsid w:val="02F21311"/>
    <w:rsid w:val="04D63EED"/>
    <w:rsid w:val="09CD3CE4"/>
    <w:rsid w:val="0A21765F"/>
    <w:rsid w:val="11204E96"/>
    <w:rsid w:val="117F40FD"/>
    <w:rsid w:val="13386A7A"/>
    <w:rsid w:val="13E15E2F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404F2A20"/>
    <w:rsid w:val="42B25790"/>
    <w:rsid w:val="444A4EB5"/>
    <w:rsid w:val="48A352BF"/>
    <w:rsid w:val="4E8E4256"/>
    <w:rsid w:val="4F240427"/>
    <w:rsid w:val="4FA751B2"/>
    <w:rsid w:val="526E1665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69B5997"/>
    <w:rsid w:val="77A076DC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color="auto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color="auto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160</Words>
  <Characters>915</Characters>
  <Lines>7</Lines>
  <Paragraphs>2</Paragraphs>
  <TotalTime>0</TotalTime>
  <ScaleCrop>false</ScaleCrop>
  <LinksUpToDate>false</LinksUpToDate>
  <CharactersWithSpaces>1073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2021-07-13T09:39:00Z</cp:lastPrinted>
  <dcterms:modified xsi:type="dcterms:W3CDTF">2021-12-28T07:53:56Z</dcterms:modified>
  <dc:title>医疗器械网络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676123FFBB38443D873785DE6E49B480</vt:lpwstr>
  </property>
</Properties>
</file>