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4D0" w:rsidRPr="00FE74D0" w:rsidRDefault="00FE74D0" w:rsidP="00FE74D0">
      <w:pPr>
        <w:jc w:val="center"/>
        <w:rPr>
          <w:rFonts w:ascii="方正小标宋简体" w:eastAsia="方正小标宋简体" w:hAnsi="华文中宋" w:cs="华文中宋" w:hint="eastAsia"/>
          <w:spacing w:val="-20"/>
          <w:sz w:val="44"/>
          <w:szCs w:val="44"/>
        </w:rPr>
      </w:pPr>
      <w:r w:rsidRPr="00FE74D0">
        <w:rPr>
          <w:rFonts w:ascii="方正小标宋简体" w:eastAsia="方正小标宋简体" w:hAnsi="华文中宋" w:cs="华文中宋" w:hint="eastAsia"/>
          <w:spacing w:val="-20"/>
          <w:sz w:val="44"/>
          <w:szCs w:val="44"/>
        </w:rPr>
        <w:t>于申办餐饮类食品经营许可（登记/备案）的告知书</w:t>
      </w:r>
    </w:p>
    <w:p w:rsidR="00FE74D0" w:rsidRDefault="00FE74D0" w:rsidP="00FE74D0">
      <w:pPr>
        <w:snapToGrid w:val="0"/>
        <w:rPr>
          <w:rFonts w:ascii="宋体" w:hAnsi="宋体" w:cs="宋体" w:hint="eastAsia"/>
          <w:sz w:val="32"/>
          <w:szCs w:val="32"/>
        </w:rPr>
      </w:pPr>
    </w:p>
    <w:p w:rsidR="00FE74D0" w:rsidRPr="00FE74D0" w:rsidRDefault="00FE74D0" w:rsidP="00FE74D0">
      <w:pPr>
        <w:snapToGrid w:val="0"/>
        <w:rPr>
          <w:rFonts w:ascii="仿宋_GB2312" w:eastAsia="仿宋_GB2312" w:hAnsi="仿宋" w:cs="仿宋" w:hint="eastAsia"/>
          <w:sz w:val="32"/>
          <w:szCs w:val="32"/>
        </w:rPr>
      </w:pPr>
      <w:r w:rsidRPr="00FE74D0">
        <w:rPr>
          <w:rFonts w:ascii="仿宋_GB2312" w:eastAsia="仿宋_GB2312" w:hAnsi="仿宋" w:cs="仿宋" w:hint="eastAsia"/>
          <w:sz w:val="32"/>
          <w:szCs w:val="32"/>
        </w:rPr>
        <w:t>餐饮服务</w:t>
      </w:r>
      <w:proofErr w:type="gramStart"/>
      <w:r w:rsidRPr="00FE74D0">
        <w:rPr>
          <w:rFonts w:ascii="仿宋_GB2312" w:eastAsia="仿宋_GB2312" w:hAnsi="仿宋" w:cs="仿宋" w:hint="eastAsia"/>
          <w:sz w:val="32"/>
          <w:szCs w:val="32"/>
        </w:rPr>
        <w:t>食品申办</w:t>
      </w:r>
      <w:proofErr w:type="gramEnd"/>
      <w:r w:rsidRPr="00FE74D0">
        <w:rPr>
          <w:rFonts w:ascii="仿宋_GB2312" w:eastAsia="仿宋_GB2312" w:hAnsi="仿宋" w:cs="仿宋" w:hint="eastAsia"/>
          <w:sz w:val="32"/>
          <w:szCs w:val="32"/>
        </w:rPr>
        <w:t>单位：</w:t>
      </w:r>
    </w:p>
    <w:p w:rsidR="00FE74D0" w:rsidRPr="00FE74D0" w:rsidRDefault="00FE74D0" w:rsidP="00FE74D0">
      <w:pPr>
        <w:snapToGrid w:val="0"/>
        <w:ind w:firstLineChars="200" w:firstLine="640"/>
        <w:rPr>
          <w:rFonts w:ascii="仿宋_GB2312" w:eastAsia="仿宋_GB2312" w:hAnsi="仿宋" w:cs="仿宋" w:hint="eastAsia"/>
          <w:sz w:val="32"/>
          <w:szCs w:val="32"/>
        </w:rPr>
      </w:pPr>
      <w:r w:rsidRPr="00FE74D0">
        <w:rPr>
          <w:rFonts w:ascii="仿宋_GB2312" w:eastAsia="仿宋_GB2312" w:hAnsi="仿宋" w:cs="仿宋" w:hint="eastAsia"/>
          <w:sz w:val="32"/>
          <w:szCs w:val="32"/>
        </w:rPr>
        <w:t>食品安全事关人民群众身体健康和生命安全，为进一步强化全市餐饮行业遵纪守法、诚信经营意识，加强行业自律，提高餐饮行业自身管理水平，特将经营有关注意事项告知如下：</w:t>
      </w:r>
    </w:p>
    <w:p w:rsidR="00FE74D0" w:rsidRPr="00FE74D0" w:rsidRDefault="00FE74D0" w:rsidP="00FE74D0">
      <w:pPr>
        <w:snapToGrid w:val="0"/>
        <w:ind w:firstLineChars="200" w:firstLine="640"/>
        <w:rPr>
          <w:rFonts w:ascii="仿宋_GB2312" w:eastAsia="仿宋_GB2312" w:hAnsi="仿宋" w:cs="仿宋" w:hint="eastAsia"/>
          <w:sz w:val="32"/>
          <w:szCs w:val="32"/>
        </w:rPr>
      </w:pPr>
      <w:r w:rsidRPr="00FE74D0">
        <w:rPr>
          <w:rFonts w:ascii="仿宋_GB2312" w:eastAsia="仿宋_GB2312" w:hAnsi="黑体" w:cs="黑体" w:hint="eastAsia"/>
          <w:sz w:val="32"/>
          <w:szCs w:val="32"/>
        </w:rPr>
        <w:t>一、全面落实食品安全主体责任。</w:t>
      </w:r>
      <w:proofErr w:type="gramStart"/>
      <w:r w:rsidRPr="00FE74D0">
        <w:rPr>
          <w:rFonts w:ascii="仿宋_GB2312" w:eastAsia="仿宋_GB2312" w:hAnsi="仿宋" w:cs="仿宋" w:hint="eastAsia"/>
          <w:sz w:val="32"/>
          <w:szCs w:val="32"/>
        </w:rPr>
        <w:t>自市场</w:t>
      </w:r>
      <w:proofErr w:type="gramEnd"/>
      <w:r w:rsidRPr="00FE74D0">
        <w:rPr>
          <w:rFonts w:ascii="仿宋_GB2312" w:eastAsia="仿宋_GB2312" w:hAnsi="仿宋" w:cs="仿宋" w:hint="eastAsia"/>
          <w:sz w:val="32"/>
          <w:szCs w:val="32"/>
        </w:rPr>
        <w:t>监管部门</w:t>
      </w:r>
      <w:proofErr w:type="gramStart"/>
      <w:r w:rsidRPr="00FE74D0">
        <w:rPr>
          <w:rFonts w:ascii="仿宋_GB2312" w:eastAsia="仿宋_GB2312" w:hAnsi="仿宋" w:cs="仿宋" w:hint="eastAsia"/>
          <w:sz w:val="32"/>
          <w:szCs w:val="32"/>
        </w:rPr>
        <w:t>作出</w:t>
      </w:r>
      <w:proofErr w:type="gramEnd"/>
      <w:r w:rsidRPr="00FE74D0">
        <w:rPr>
          <w:rFonts w:ascii="仿宋_GB2312" w:eastAsia="仿宋_GB2312" w:hAnsi="仿宋" w:cs="仿宋" w:hint="eastAsia"/>
          <w:sz w:val="32"/>
          <w:szCs w:val="32"/>
        </w:rPr>
        <w:t>餐饮类食品经营行政许可或登记之日起，因你单位（申请人）隐瞒欺骗，未如实申报材料而出现食品事故，由你方承担责任，情节严重的，将被责令限期禁止从业。</w:t>
      </w:r>
      <w:proofErr w:type="gramStart"/>
      <w:r w:rsidRPr="00FE74D0">
        <w:rPr>
          <w:rFonts w:ascii="仿宋_GB2312" w:eastAsia="仿宋_GB2312" w:hAnsi="仿宋" w:cs="仿宋" w:hint="eastAsia"/>
          <w:sz w:val="32"/>
          <w:szCs w:val="32"/>
        </w:rPr>
        <w:t>请严格</w:t>
      </w:r>
      <w:proofErr w:type="gramEnd"/>
      <w:r w:rsidRPr="00FE74D0">
        <w:rPr>
          <w:rFonts w:ascii="仿宋_GB2312" w:eastAsia="仿宋_GB2312" w:hAnsi="仿宋" w:cs="仿宋" w:hint="eastAsia"/>
          <w:sz w:val="32"/>
          <w:szCs w:val="32"/>
        </w:rPr>
        <w:t>遵守食品相关法律法规，切实履行餐饮服务单位食品</w:t>
      </w:r>
      <w:proofErr w:type="gramStart"/>
      <w:r w:rsidRPr="00FE74D0">
        <w:rPr>
          <w:rFonts w:ascii="仿宋_GB2312" w:eastAsia="仿宋_GB2312" w:hAnsi="仿宋" w:cs="仿宋" w:hint="eastAsia"/>
          <w:sz w:val="32"/>
          <w:szCs w:val="32"/>
        </w:rPr>
        <w:t>安全第一</w:t>
      </w:r>
      <w:proofErr w:type="gramEnd"/>
      <w:r w:rsidRPr="00FE74D0">
        <w:rPr>
          <w:rFonts w:ascii="仿宋_GB2312" w:eastAsia="仿宋_GB2312" w:hAnsi="仿宋" w:cs="仿宋" w:hint="eastAsia"/>
          <w:sz w:val="32"/>
          <w:szCs w:val="32"/>
        </w:rPr>
        <w:t>责任人的责任，</w:t>
      </w:r>
      <w:proofErr w:type="gramStart"/>
      <w:r w:rsidRPr="00FE74D0">
        <w:rPr>
          <w:rFonts w:ascii="仿宋_GB2312" w:eastAsia="仿宋_GB2312" w:hAnsi="仿宋" w:cs="仿宋" w:hint="eastAsia"/>
          <w:sz w:val="32"/>
          <w:szCs w:val="32"/>
        </w:rPr>
        <w:t>视食品</w:t>
      </w:r>
      <w:proofErr w:type="gramEnd"/>
      <w:r w:rsidRPr="00FE74D0">
        <w:rPr>
          <w:rFonts w:ascii="仿宋_GB2312" w:eastAsia="仿宋_GB2312" w:hAnsi="仿宋" w:cs="仿宋" w:hint="eastAsia"/>
          <w:sz w:val="32"/>
          <w:szCs w:val="32"/>
        </w:rPr>
        <w:t>安全为企业生命，承担社会责任，对广大人民群众饮食安全负责。</w:t>
      </w:r>
    </w:p>
    <w:p w:rsidR="00FE74D0" w:rsidRPr="00FE74D0" w:rsidRDefault="00FE74D0" w:rsidP="00FE74D0">
      <w:pPr>
        <w:snapToGrid w:val="0"/>
        <w:ind w:firstLineChars="200" w:firstLine="640"/>
        <w:rPr>
          <w:rFonts w:ascii="仿宋_GB2312" w:eastAsia="仿宋_GB2312" w:hAnsi="仿宋" w:cs="仿宋" w:hint="eastAsia"/>
          <w:sz w:val="32"/>
          <w:szCs w:val="32"/>
        </w:rPr>
      </w:pPr>
      <w:r w:rsidRPr="00FE74D0">
        <w:rPr>
          <w:rFonts w:ascii="仿宋_GB2312" w:eastAsia="仿宋_GB2312" w:hAnsi="黑体" w:cs="黑体" w:hint="eastAsia"/>
          <w:sz w:val="32"/>
          <w:szCs w:val="32"/>
        </w:rPr>
        <w:t>二、规范经营行为，落实管理制度。</w:t>
      </w:r>
      <w:r w:rsidRPr="00FE74D0">
        <w:rPr>
          <w:rFonts w:ascii="仿宋_GB2312" w:eastAsia="仿宋_GB2312" w:hAnsi="仿宋" w:cs="仿宋" w:hint="eastAsia"/>
          <w:sz w:val="32"/>
          <w:szCs w:val="32"/>
        </w:rPr>
        <w:t>认真落实</w:t>
      </w:r>
      <w:proofErr w:type="gramStart"/>
      <w:r w:rsidRPr="00FE74D0">
        <w:rPr>
          <w:rFonts w:ascii="仿宋_GB2312" w:eastAsia="仿宋_GB2312" w:hAnsi="仿宋" w:cs="仿宋" w:hint="eastAsia"/>
          <w:sz w:val="32"/>
          <w:szCs w:val="32"/>
        </w:rPr>
        <w:t>进货台</w:t>
      </w:r>
      <w:proofErr w:type="gramEnd"/>
      <w:r w:rsidRPr="00FE74D0">
        <w:rPr>
          <w:rFonts w:ascii="仿宋_GB2312" w:eastAsia="仿宋_GB2312" w:hAnsi="仿宋" w:cs="仿宋" w:hint="eastAsia"/>
          <w:sz w:val="32"/>
          <w:szCs w:val="32"/>
        </w:rPr>
        <w:t>账登记、采购查验和索证索票制度;严格规范操作，认真落实《餐饮服务食品安全操作规范》，积极推行“6S”规范化管理模式，食品加工设施设备严格按照要求放置，食品原材料按色标管理要求存放，食品加工做到烧熟烧透，供餐前公用餐饮具严格进行清洗消毒。</w:t>
      </w:r>
    </w:p>
    <w:p w:rsidR="00FE74D0" w:rsidRPr="00FE74D0" w:rsidRDefault="00FE74D0" w:rsidP="00FE74D0">
      <w:pPr>
        <w:snapToGrid w:val="0"/>
        <w:jc w:val="left"/>
        <w:rPr>
          <w:rFonts w:ascii="仿宋_GB2312" w:eastAsia="仿宋_GB2312" w:hAnsi="仿宋" w:cs="仿宋" w:hint="eastAsia"/>
          <w:sz w:val="32"/>
          <w:szCs w:val="32"/>
        </w:rPr>
      </w:pPr>
      <w:r w:rsidRPr="00FE74D0">
        <w:rPr>
          <w:rFonts w:ascii="仿宋_GB2312" w:eastAsia="仿宋_GB2312" w:hAnsi="仿宋" w:cs="仿宋" w:hint="eastAsia"/>
          <w:sz w:val="32"/>
          <w:szCs w:val="32"/>
        </w:rPr>
        <w:t xml:space="preserve">    </w:t>
      </w:r>
      <w:r w:rsidRPr="00FE74D0">
        <w:rPr>
          <w:rFonts w:ascii="仿宋_GB2312" w:eastAsia="仿宋_GB2312" w:hAnsi="黑体" w:cs="黑体" w:hint="eastAsia"/>
          <w:sz w:val="32"/>
          <w:szCs w:val="32"/>
        </w:rPr>
        <w:t>三、制定</w:t>
      </w:r>
      <w:proofErr w:type="gramStart"/>
      <w:r w:rsidRPr="00FE74D0">
        <w:rPr>
          <w:rFonts w:ascii="仿宋_GB2312" w:eastAsia="仿宋_GB2312" w:hAnsi="黑体" w:cs="黑体" w:hint="eastAsia"/>
          <w:sz w:val="32"/>
          <w:szCs w:val="32"/>
        </w:rPr>
        <w:t>反食品</w:t>
      </w:r>
      <w:proofErr w:type="gramEnd"/>
      <w:r w:rsidRPr="00FE74D0">
        <w:rPr>
          <w:rFonts w:ascii="仿宋_GB2312" w:eastAsia="仿宋_GB2312" w:hAnsi="黑体" w:cs="黑体" w:hint="eastAsia"/>
          <w:sz w:val="32"/>
          <w:szCs w:val="32"/>
        </w:rPr>
        <w:t>浪费措施，引导健康饮食</w:t>
      </w:r>
      <w:r w:rsidRPr="00FE74D0">
        <w:rPr>
          <w:rFonts w:ascii="仿宋_GB2312" w:eastAsia="仿宋_GB2312" w:hAnsi="仿宋" w:cs="仿宋" w:hint="eastAsia"/>
          <w:sz w:val="32"/>
          <w:szCs w:val="32"/>
        </w:rPr>
        <w:t>。</w:t>
      </w:r>
      <w:r w:rsidRPr="00FE74D0">
        <w:rPr>
          <w:rFonts w:ascii="仿宋_GB2312" w:eastAsia="仿宋_GB2312" w:hAnsi="仿宋" w:cs="仿宋" w:hint="eastAsia"/>
          <w:color w:val="333333"/>
          <w:sz w:val="32"/>
          <w:szCs w:val="32"/>
          <w:shd w:val="clear" w:color="auto" w:fill="FFFFFF"/>
        </w:rPr>
        <w:t>大力弘扬“节俭养德 文明用餐”</w:t>
      </w:r>
      <w:r w:rsidRPr="00FE74D0">
        <w:rPr>
          <w:rFonts w:ascii="仿宋_GB2312" w:eastAsia="仿宋_GB2312" w:hAnsi="仿宋" w:cs="仿宋" w:hint="eastAsia"/>
          <w:color w:val="333333"/>
          <w:spacing w:val="6"/>
          <w:sz w:val="32"/>
          <w:szCs w:val="32"/>
          <w:shd w:val="clear" w:color="auto" w:fill="FFFFFF"/>
        </w:rPr>
        <w:t>餐饮文化，积极引导消费者“按需点餐”，供应“小份菜”、“半碗饭”，</w:t>
      </w:r>
      <w:r w:rsidRPr="00FE74D0">
        <w:rPr>
          <w:rFonts w:ascii="仿宋_GB2312" w:eastAsia="仿宋_GB2312" w:hAnsi="仿宋" w:cs="仿宋" w:hint="eastAsia"/>
          <w:sz w:val="32"/>
          <w:szCs w:val="32"/>
        </w:rPr>
        <w:t>培养“多次少量、剩余打包”的消费习惯</w:t>
      </w:r>
      <w:r w:rsidRPr="00FE74D0">
        <w:rPr>
          <w:rFonts w:ascii="仿宋_GB2312" w:eastAsia="仿宋_GB2312" w:hAnsi="仿宋" w:cs="仿宋" w:hint="eastAsia"/>
          <w:color w:val="333333"/>
          <w:spacing w:val="6"/>
          <w:sz w:val="32"/>
          <w:szCs w:val="32"/>
          <w:shd w:val="clear" w:color="auto" w:fill="FFFFFF"/>
        </w:rPr>
        <w:t>;</w:t>
      </w:r>
      <w:r w:rsidRPr="00FE74D0">
        <w:rPr>
          <w:rStyle w:val="4Char"/>
          <w:rFonts w:ascii="仿宋_GB2312" w:eastAsia="仿宋_GB2312" w:hAnsi="仿宋" w:cs="仿宋" w:hint="eastAsia"/>
          <w:bCs/>
          <w:sz w:val="32"/>
          <w:szCs w:val="32"/>
        </w:rPr>
        <w:t>坚持诚信为本，做良心食品、放心食品。</w:t>
      </w:r>
    </w:p>
    <w:p w:rsidR="00FE74D0" w:rsidRPr="00FE74D0" w:rsidRDefault="00FE74D0" w:rsidP="00FE74D0">
      <w:pPr>
        <w:snapToGrid w:val="0"/>
        <w:ind w:firstLine="560"/>
        <w:rPr>
          <w:rFonts w:ascii="仿宋_GB2312" w:eastAsia="仿宋_GB2312" w:hAnsi="仿宋" w:cs="仿宋" w:hint="eastAsia"/>
          <w:sz w:val="32"/>
          <w:szCs w:val="32"/>
        </w:rPr>
      </w:pPr>
      <w:r w:rsidRPr="00FE74D0">
        <w:rPr>
          <w:rFonts w:ascii="仿宋_GB2312" w:eastAsia="仿宋_GB2312" w:hAnsi="黑体" w:cs="黑体" w:hint="eastAsia"/>
          <w:sz w:val="32"/>
          <w:szCs w:val="32"/>
        </w:rPr>
        <w:t>四、积极</w:t>
      </w:r>
      <w:proofErr w:type="gramStart"/>
      <w:r w:rsidRPr="00FE74D0">
        <w:rPr>
          <w:rFonts w:ascii="仿宋_GB2312" w:eastAsia="仿宋_GB2312" w:hAnsi="黑体" w:cs="黑体" w:hint="eastAsia"/>
          <w:sz w:val="32"/>
          <w:szCs w:val="32"/>
        </w:rPr>
        <w:t>践行</w:t>
      </w:r>
      <w:proofErr w:type="gramEnd"/>
      <w:r w:rsidRPr="00FE74D0">
        <w:rPr>
          <w:rFonts w:ascii="仿宋_GB2312" w:eastAsia="仿宋_GB2312" w:hAnsi="黑体" w:cs="黑体" w:hint="eastAsia"/>
          <w:sz w:val="32"/>
          <w:szCs w:val="32"/>
        </w:rPr>
        <w:t>大气污染防治的相关要求。</w:t>
      </w:r>
      <w:r w:rsidRPr="00FE74D0">
        <w:rPr>
          <w:rFonts w:ascii="仿宋_GB2312" w:eastAsia="仿宋_GB2312" w:hAnsi="仿宋" w:cs="仿宋" w:hint="eastAsia"/>
          <w:sz w:val="32"/>
          <w:szCs w:val="32"/>
        </w:rPr>
        <w:t>经营场所应符合城乡规划和商</w:t>
      </w:r>
      <w:proofErr w:type="gramStart"/>
      <w:r w:rsidRPr="00FE74D0">
        <w:rPr>
          <w:rFonts w:ascii="仿宋_GB2312" w:eastAsia="仿宋_GB2312" w:hAnsi="仿宋" w:cs="仿宋" w:hint="eastAsia"/>
          <w:sz w:val="32"/>
          <w:szCs w:val="32"/>
        </w:rPr>
        <w:t>事主体</w:t>
      </w:r>
      <w:proofErr w:type="gramEnd"/>
      <w:r w:rsidRPr="00FE74D0">
        <w:rPr>
          <w:rFonts w:ascii="仿宋_GB2312" w:eastAsia="仿宋_GB2312" w:hAnsi="仿宋" w:cs="仿宋" w:hint="eastAsia"/>
          <w:sz w:val="32"/>
          <w:szCs w:val="32"/>
        </w:rPr>
        <w:t>登记相关法律法规规章的规定；禁止在住宅楼内新建、改建、扩建产生油烟、异味、废气的餐饮服务项目。油烟污染物应当通过专用的内置或结合建筑主体外墙设置的烟道排放，油烟排放应严格执行《河南省餐饮业油烟污染物排放标准》及其他相关规定，不得无组织排放，</w:t>
      </w:r>
      <w:r w:rsidRPr="00FE74D0">
        <w:rPr>
          <w:rFonts w:ascii="仿宋_GB2312" w:eastAsia="仿宋_GB2312" w:hAnsi="仿宋" w:cs="仿宋" w:hint="eastAsia"/>
          <w:sz w:val="32"/>
          <w:szCs w:val="32"/>
        </w:rPr>
        <w:lastRenderedPageBreak/>
        <w:t>不得排入城市地下管道等其他设施。餐饮服务单位应安装与其经营规模相匹配的高效油烟净化设施，相关油烟净化设施的具体规定，请</w:t>
      </w:r>
      <w:proofErr w:type="gramStart"/>
      <w:r w:rsidRPr="00FE74D0">
        <w:rPr>
          <w:rFonts w:ascii="仿宋_GB2312" w:eastAsia="仿宋_GB2312" w:hAnsi="仿宋" w:cs="仿宋" w:hint="eastAsia"/>
          <w:sz w:val="32"/>
          <w:szCs w:val="32"/>
        </w:rPr>
        <w:t>咨询市</w:t>
      </w:r>
      <w:proofErr w:type="gramEnd"/>
      <w:r w:rsidRPr="00FE74D0">
        <w:rPr>
          <w:rFonts w:ascii="仿宋_GB2312" w:eastAsia="仿宋_GB2312" w:hAnsi="仿宋" w:cs="仿宋" w:hint="eastAsia"/>
          <w:sz w:val="32"/>
          <w:szCs w:val="32"/>
        </w:rPr>
        <w:t>城管局。</w:t>
      </w:r>
    </w:p>
    <w:p w:rsidR="00FE74D0" w:rsidRPr="00FE74D0" w:rsidRDefault="00FE74D0" w:rsidP="00FE74D0">
      <w:pPr>
        <w:snapToGrid w:val="0"/>
        <w:ind w:firstLine="560"/>
        <w:rPr>
          <w:rFonts w:ascii="仿宋_GB2312" w:eastAsia="仿宋_GB2312" w:hAnsi="仿宋" w:cs="仿宋" w:hint="eastAsia"/>
          <w:sz w:val="32"/>
          <w:szCs w:val="32"/>
        </w:rPr>
      </w:pPr>
    </w:p>
    <w:p w:rsidR="00FE74D0" w:rsidRPr="00FE74D0" w:rsidRDefault="00FE74D0" w:rsidP="00FE74D0">
      <w:pPr>
        <w:snapToGrid w:val="0"/>
        <w:ind w:firstLine="560"/>
        <w:rPr>
          <w:rFonts w:ascii="仿宋_GB2312" w:eastAsia="仿宋_GB2312" w:hAnsi="仿宋" w:cs="仿宋" w:hint="eastAsia"/>
          <w:sz w:val="32"/>
          <w:szCs w:val="32"/>
        </w:rPr>
      </w:pPr>
    </w:p>
    <w:p w:rsidR="00FE74D0" w:rsidRPr="00FE74D0" w:rsidRDefault="00FE74D0" w:rsidP="00FE74D0">
      <w:pPr>
        <w:snapToGrid w:val="0"/>
        <w:ind w:firstLine="560"/>
        <w:rPr>
          <w:rFonts w:ascii="仿宋_GB2312" w:eastAsia="仿宋_GB2312" w:hAnsi="仿宋" w:cs="仿宋" w:hint="eastAsia"/>
          <w:sz w:val="32"/>
          <w:szCs w:val="32"/>
        </w:rPr>
      </w:pPr>
      <w:r w:rsidRPr="00FE74D0">
        <w:rPr>
          <w:rFonts w:ascii="仿宋_GB2312" w:eastAsia="仿宋_GB2312" w:hAnsi="仿宋" w:cs="仿宋" w:hint="eastAsia"/>
          <w:sz w:val="32"/>
          <w:szCs w:val="32"/>
        </w:rPr>
        <w:t xml:space="preserve">                                     </w:t>
      </w:r>
    </w:p>
    <w:p w:rsidR="00FE74D0" w:rsidRPr="00FE74D0" w:rsidRDefault="00FE74D0" w:rsidP="00FE74D0">
      <w:pPr>
        <w:snapToGrid w:val="0"/>
        <w:ind w:firstLineChars="1850" w:firstLine="5920"/>
        <w:rPr>
          <w:rFonts w:ascii="仿宋_GB2312" w:eastAsia="仿宋_GB2312" w:hAnsi="仿宋" w:cs="仿宋" w:hint="eastAsia"/>
          <w:sz w:val="32"/>
          <w:szCs w:val="32"/>
        </w:rPr>
      </w:pPr>
      <w:bookmarkStart w:id="0" w:name="_GoBack"/>
      <w:bookmarkEnd w:id="0"/>
      <w:r w:rsidRPr="00FE74D0">
        <w:rPr>
          <w:rFonts w:ascii="仿宋_GB2312" w:eastAsia="仿宋_GB2312" w:hAnsi="仿宋" w:cs="仿宋" w:hint="eastAsia"/>
          <w:sz w:val="32"/>
          <w:szCs w:val="32"/>
        </w:rPr>
        <w:t>2021年7月1日</w:t>
      </w:r>
    </w:p>
    <w:p w:rsidR="00CC4423" w:rsidRDefault="00CC4423"/>
    <w:sectPr w:rsidR="00CC44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C40" w:rsidRDefault="003E5C40" w:rsidP="00FE74D0">
      <w:r>
        <w:separator/>
      </w:r>
    </w:p>
  </w:endnote>
  <w:endnote w:type="continuationSeparator" w:id="0">
    <w:p w:rsidR="003E5C40" w:rsidRDefault="003E5C40" w:rsidP="00FE7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C40" w:rsidRDefault="003E5C40" w:rsidP="00FE74D0">
      <w:r>
        <w:separator/>
      </w:r>
    </w:p>
  </w:footnote>
  <w:footnote w:type="continuationSeparator" w:id="0">
    <w:p w:rsidR="003E5C40" w:rsidRDefault="003E5C40" w:rsidP="00FE7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2D"/>
    <w:rsid w:val="003E5C40"/>
    <w:rsid w:val="00493E2D"/>
    <w:rsid w:val="00CC4423"/>
    <w:rsid w:val="00FE7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74D0"/>
    <w:pPr>
      <w:widowControl w:val="0"/>
      <w:jc w:val="both"/>
    </w:pPr>
    <w:rPr>
      <w:rFonts w:ascii="Calibri" w:hAnsi="Calibri"/>
      <w:kern w:val="2"/>
      <w:sz w:val="21"/>
      <w:szCs w:val="24"/>
    </w:rPr>
  </w:style>
  <w:style w:type="paragraph" w:styleId="4">
    <w:name w:val="heading 4"/>
    <w:basedOn w:val="a"/>
    <w:next w:val="a"/>
    <w:link w:val="4Char"/>
    <w:qFormat/>
    <w:rsid w:val="00FE74D0"/>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E74D0"/>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
    <w:name w:val="页眉 Char"/>
    <w:basedOn w:val="a0"/>
    <w:link w:val="a3"/>
    <w:rsid w:val="00FE74D0"/>
    <w:rPr>
      <w:kern w:val="2"/>
      <w:sz w:val="18"/>
      <w:szCs w:val="18"/>
    </w:rPr>
  </w:style>
  <w:style w:type="paragraph" w:styleId="a4">
    <w:name w:val="footer"/>
    <w:basedOn w:val="a"/>
    <w:link w:val="Char0"/>
    <w:rsid w:val="00FE74D0"/>
    <w:pPr>
      <w:tabs>
        <w:tab w:val="center" w:pos="4153"/>
        <w:tab w:val="right" w:pos="8306"/>
      </w:tabs>
      <w:snapToGrid w:val="0"/>
      <w:jc w:val="left"/>
    </w:pPr>
    <w:rPr>
      <w:rFonts w:ascii="Times New Roman" w:hAnsi="Times New Roman"/>
      <w:sz w:val="18"/>
      <w:szCs w:val="18"/>
    </w:rPr>
  </w:style>
  <w:style w:type="character" w:customStyle="1" w:styleId="Char0">
    <w:name w:val="页脚 Char"/>
    <w:basedOn w:val="a0"/>
    <w:link w:val="a4"/>
    <w:rsid w:val="00FE74D0"/>
    <w:rPr>
      <w:kern w:val="2"/>
      <w:sz w:val="18"/>
      <w:szCs w:val="18"/>
    </w:rPr>
  </w:style>
  <w:style w:type="character" w:customStyle="1" w:styleId="4Char">
    <w:name w:val="标题 4 Char"/>
    <w:basedOn w:val="a0"/>
    <w:link w:val="4"/>
    <w:qFormat/>
    <w:rsid w:val="00FE74D0"/>
    <w:rPr>
      <w:rFonts w:ascii="Arial" w:eastAsia="黑体" w:hAnsi="Arial"/>
      <w:b/>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74D0"/>
    <w:pPr>
      <w:widowControl w:val="0"/>
      <w:jc w:val="both"/>
    </w:pPr>
    <w:rPr>
      <w:rFonts w:ascii="Calibri" w:hAnsi="Calibri"/>
      <w:kern w:val="2"/>
      <w:sz w:val="21"/>
      <w:szCs w:val="24"/>
    </w:rPr>
  </w:style>
  <w:style w:type="paragraph" w:styleId="4">
    <w:name w:val="heading 4"/>
    <w:basedOn w:val="a"/>
    <w:next w:val="a"/>
    <w:link w:val="4Char"/>
    <w:qFormat/>
    <w:rsid w:val="00FE74D0"/>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E74D0"/>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
    <w:name w:val="页眉 Char"/>
    <w:basedOn w:val="a0"/>
    <w:link w:val="a3"/>
    <w:rsid w:val="00FE74D0"/>
    <w:rPr>
      <w:kern w:val="2"/>
      <w:sz w:val="18"/>
      <w:szCs w:val="18"/>
    </w:rPr>
  </w:style>
  <w:style w:type="paragraph" w:styleId="a4">
    <w:name w:val="footer"/>
    <w:basedOn w:val="a"/>
    <w:link w:val="Char0"/>
    <w:rsid w:val="00FE74D0"/>
    <w:pPr>
      <w:tabs>
        <w:tab w:val="center" w:pos="4153"/>
        <w:tab w:val="right" w:pos="8306"/>
      </w:tabs>
      <w:snapToGrid w:val="0"/>
      <w:jc w:val="left"/>
    </w:pPr>
    <w:rPr>
      <w:rFonts w:ascii="Times New Roman" w:hAnsi="Times New Roman"/>
      <w:sz w:val="18"/>
      <w:szCs w:val="18"/>
    </w:rPr>
  </w:style>
  <w:style w:type="character" w:customStyle="1" w:styleId="Char0">
    <w:name w:val="页脚 Char"/>
    <w:basedOn w:val="a0"/>
    <w:link w:val="a4"/>
    <w:rsid w:val="00FE74D0"/>
    <w:rPr>
      <w:kern w:val="2"/>
      <w:sz w:val="18"/>
      <w:szCs w:val="18"/>
    </w:rPr>
  </w:style>
  <w:style w:type="character" w:customStyle="1" w:styleId="4Char">
    <w:name w:val="标题 4 Char"/>
    <w:basedOn w:val="a0"/>
    <w:link w:val="4"/>
    <w:qFormat/>
    <w:rsid w:val="00FE74D0"/>
    <w:rPr>
      <w:rFonts w:ascii="Arial" w:eastAsia="黑体" w:hAnsi="Arial"/>
      <w:b/>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120</Words>
  <Characters>686</Characters>
  <Application>Microsoft Office Word</Application>
  <DocSecurity>0</DocSecurity>
  <Lines>5</Lines>
  <Paragraphs>1</Paragraphs>
  <ScaleCrop>false</ScaleCrop>
  <Company>WwW.YlmF.CoM</Company>
  <LinksUpToDate>false</LinksUpToDate>
  <CharactersWithSpaces>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2021-10-20T09:04:00Z</dcterms:created>
  <dcterms:modified xsi:type="dcterms:W3CDTF">2021-10-20T09:05:00Z</dcterms:modified>
</cp:coreProperties>
</file>