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河南宜致大药房有限公司灵宝时代广场店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91411282MA9H047Q7U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河南省三门峡市灵宝市尹庄镇长安路与函谷路交叉口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豫灵食药监械经营备20210069号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1A3301AF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7A4CA8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2021-08-30T02:33:43Z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