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医疗器械网络销售备案公示（2020年第04号）</w:t>
      </w:r>
    </w:p>
    <w:tbl>
      <w:tblPr>
        <w:tblStyle w:val="7"/>
        <w:tblpPr w:leftFromText="180" w:rightFromText="180" w:vertAnchor="page" w:horzAnchor="page" w:tblpX="1770" w:tblpY="2377"/>
        <w:tblOverlap w:val="never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815"/>
        <w:gridCol w:w="2915"/>
        <w:gridCol w:w="43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销售类型*</w:t>
            </w:r>
          </w:p>
        </w:tc>
        <w:tc>
          <w:tcPr>
            <w:tcW w:w="7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8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4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义马市济仁堂医药连锁有限公司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河南省三门峡市义马市千秋路西段27号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91411281MA45B8NA9E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经营场所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河南省三门峡市义马市千秋路西段27号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主体业态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eastAsia="zh-CN"/>
              </w:rPr>
              <w:t>医疗器械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</w:t>
            </w: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备案凭证</w:t>
            </w: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豫三食药监械经营备20190068号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 xml:space="preserve">经营范围：原分类目录：第二类：6820普通诊察器械，6826物理治疗与康复设备，6827中医器械，6840临床检验分析仪器及诊断试剂（诊断试剂除外），6841医用化验和基础设备器具，6856病房护理设备及器具，6864医用卫生材料及敷料，6866医用高分子材料及制品。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新分类目录：第二类：04骨科手术器械，07医用诊查和监护器械，08呼吸、麻醉和急救器械，09物理治疗器械，10输血、透析和体外循环器械，14注射、护理和防护器械，15患者承载器械，16眼科器械，18妇产科、辅助生殖和避孕器械，19医用康复器械，20中医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5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付花丽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3" w:hRule="atLeast"/>
        </w:trPr>
        <w:tc>
          <w:tcPr>
            <w:tcW w:w="18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434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付花丽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60" w:hRule="atLeast"/>
        </w:trPr>
        <w:tc>
          <w:tcPr>
            <w:tcW w:w="18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34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81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eastAsia="zh-CN"/>
              </w:rPr>
              <w:t>上海寻梦信息科技有限公司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（沪）网械平台备字[2018]第00003号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6622415</wp:posOffset>
                </wp:positionV>
                <wp:extent cx="57683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7750" y="7927975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05pt;margin-top:521.45pt;height:0pt;width:454.2pt;z-index:251658240;mso-width-relative:page;mso-height-relative:page;" filled="f" stroked="t" coordsize="21600,21600" o:gfxdata="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tQaHrYAAAADQEAAA8AAAAAAAAAAQAg&#10;AAAAIgAAAGRycy9kb3ducmV2LnhtbFBLAQIUABQAAAAIAIdO4kAsTpmG1QEAAG8DAAAOAAAAAAAA&#10;AAEAIAAAACcBAABkcnMvZTJvRG9jLnhtbFBLBQYAAAAABgAGAFkBAABu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A21765F"/>
    <w:rsid w:val="14366510"/>
    <w:rsid w:val="158F7C42"/>
    <w:rsid w:val="227375EE"/>
    <w:rsid w:val="251E7AF0"/>
    <w:rsid w:val="272B0448"/>
    <w:rsid w:val="2DBB26A4"/>
    <w:rsid w:val="31134E47"/>
    <w:rsid w:val="33F00EA3"/>
    <w:rsid w:val="348C0254"/>
    <w:rsid w:val="369C6DA9"/>
    <w:rsid w:val="3CE460F4"/>
    <w:rsid w:val="48A352BF"/>
    <w:rsid w:val="53651681"/>
    <w:rsid w:val="580E1B14"/>
    <w:rsid w:val="66A56FDD"/>
    <w:rsid w:val="67836DC0"/>
    <w:rsid w:val="69996D05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l-btn-icon-left"/>
    <w:basedOn w:val="4"/>
    <w:qFormat/>
    <w:uiPriority w:val="0"/>
  </w:style>
  <w:style w:type="character" w:customStyle="1" w:styleId="9">
    <w:name w:val="l-btn-left"/>
    <w:basedOn w:val="4"/>
    <w:qFormat/>
    <w:uiPriority w:val="0"/>
  </w:style>
  <w:style w:type="character" w:customStyle="1" w:styleId="10">
    <w:name w:val="l-btn-left1"/>
    <w:basedOn w:val="4"/>
    <w:qFormat/>
    <w:uiPriority w:val="0"/>
  </w:style>
  <w:style w:type="character" w:customStyle="1" w:styleId="11">
    <w:name w:val="l-btn-left2"/>
    <w:basedOn w:val="4"/>
    <w:qFormat/>
    <w:uiPriority w:val="0"/>
  </w:style>
  <w:style w:type="character" w:customStyle="1" w:styleId="12">
    <w:name w:val="l-btn-left3"/>
    <w:basedOn w:val="4"/>
    <w:qFormat/>
    <w:uiPriority w:val="0"/>
  </w:style>
  <w:style w:type="character" w:customStyle="1" w:styleId="13">
    <w:name w:val="l-btn-icon-right"/>
    <w:basedOn w:val="4"/>
    <w:qFormat/>
    <w:uiPriority w:val="0"/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empty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first-child"/>
    <w:basedOn w:val="4"/>
    <w:qFormat/>
    <w:uiPriority w:val="0"/>
  </w:style>
  <w:style w:type="character" w:customStyle="1" w:styleId="18">
    <w:name w:val="hover12"/>
    <w:basedOn w:val="4"/>
    <w:qFormat/>
    <w:uiPriority w:val="0"/>
    <w:rPr>
      <w:shd w:val="clear" w:fill="F3F3F3"/>
    </w:rPr>
  </w:style>
  <w:style w:type="character" w:customStyle="1" w:styleId="19">
    <w:name w:val="hover13"/>
    <w:basedOn w:val="4"/>
    <w:qFormat/>
    <w:uiPriority w:val="0"/>
    <w:rPr>
      <w:sz w:val="21"/>
      <w:szCs w:val="21"/>
    </w:rPr>
  </w:style>
  <w:style w:type="character" w:customStyle="1" w:styleId="20">
    <w:name w:val="hover14"/>
    <w:basedOn w:val="4"/>
    <w:qFormat/>
    <w:uiPriority w:val="0"/>
    <w:rPr>
      <w:shd w:val="clear" w:fill="F3F3F3"/>
    </w:rPr>
  </w:style>
  <w:style w:type="character" w:customStyle="1" w:styleId="21">
    <w:name w:val="l-btn-left4"/>
    <w:basedOn w:val="4"/>
    <w:qFormat/>
    <w:uiPriority w:val="0"/>
  </w:style>
  <w:style w:type="character" w:customStyle="1" w:styleId="22">
    <w:name w:val="l-btn-lef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2018-11-28T02:29:00Z</cp:lastPrinted>
  <dcterms:modified xsi:type="dcterms:W3CDTF">2020-11-10T09:00:46Z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