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食用油、油脂及其制品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宋体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植物油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花生油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1534-2017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植物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1.菜籽油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酸价、过氧化值、铅 （以Pb 计）、苯并［a］芘、溶剂残留量、特丁基对苯二酚（TBHQ）、乙基麦芽酚。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2.花生油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抽检项目包括酸价、过氧化值、黄曲霉毒素B1、苯并［a］芘、溶剂残留量、特丁基对苯二酚（TBHQ）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3.玉米油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抽检项目包括酸价、过氧化值、黄曲霉毒素B1、苯并［a］芘、溶剂残留量、特丁基对苯二酚（TBHQ）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二、乳制品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灭菌乳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25190-2010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、卫生部、工业和信息化部、农业部、工商总局质检总局公告 2011 年第 10 号、农业部公告第 235 号。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1.调制乳抽检项目包括蛋白质、三聚氰胺、商业无菌。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三、食用农产品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、整顿办函〔2010〕50 号、农业部公告第 235 号、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食品中兽药最大残留限量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31650-2019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）、农业部公告第 2292 号、农业部公告第 560 号、农业农村部公告 第250号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1.贝类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抽检项目包括孔雀石绿、氯霉素、氟苯尼考、呋喃唑酮代谢物、呋喃西林代谢物、呋喃妥因代谢物、呋喃它酮代谢物、恩诺沙星（以恩诺沙星与环丙沙星之和计）、氧氟沙星、培氟沙星、诺氟沙星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氧乐果、甲胺磷、乙酰甲胺磷、克百威、灭多威、倍硫磷、甲拌磷。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3.大白菜</w:t>
      </w:r>
      <w:r>
        <w:rPr>
          <w:rFonts w:hint="eastAsia" w:ascii="仿宋" w:hAnsi="仿宋" w:eastAsia="仿宋" w:cs="仿宋"/>
          <w:sz w:val="32"/>
          <w:szCs w:val="32"/>
        </w:rPr>
        <w:t>抽检项目包括毒死蝉、氧乐果、甲胺磷、 水胺硫磷、久效磷、氟虫腈、阿维菌素、克百威、涕灭威、 甲基异柳磷、甲拌磷、硫线磷、啶虫脒、唑虫酰胺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4.大蒜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氧乐果、甲胺磷、乙酰甲胺磷、克百威、灭多威、涕灭威、甲拌磷。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5.淡水鱼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氟苯尼考、呋喃唑酮代谢物、呋喃西林代谢物、呋喃妥因代谢物、呋喃它酮代谢物、恩诺沙星（以恩诺沙星与环丙沙星之和计）、氧氟沙星、培氟沙星、诺氟沙星、磺胺类（总量）、甲氧苄啶、地西泮、 四环素、土霉素、金霉素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6.海水虾</w:t>
      </w:r>
      <w:r>
        <w:rPr>
          <w:rFonts w:hint="eastAsia" w:ascii="仿宋" w:hAnsi="仿宋" w:eastAsia="仿宋" w:cs="仿宋"/>
          <w:sz w:val="32"/>
          <w:szCs w:val="32"/>
        </w:rPr>
        <w:t>抽检项目包括镉（以Cd计）、氯霉素、呋喃唑酮代谢物、呋喃西林代谢物、呋喃妥因代谢物、呋喃它酮代谢物、恩诺沙星（以恩诺沙星与环丙沙星之和计）、氧氟沙星、培氟沙星、 诺氟沙星、土霉素、金霉素、四环素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7.海水鱼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抽检项目包括孔雀石绿、氯霉素、呋喃唑酮代谢物、呋喃西林代谢物、呋喃妥因代谢物、呋喃它酮代谢物、恩诺沙星（以恩诺沙星与环丙沙星之和计）、氧氟沙星、培氟沙星、诺氟沙星、四环素、土霉素、金霉素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8.鸡蛋</w:t>
      </w:r>
      <w:r>
        <w:rPr>
          <w:rFonts w:hint="eastAsia" w:ascii="仿宋" w:hAnsi="仿宋" w:eastAsia="仿宋" w:cs="仿宋"/>
          <w:sz w:val="32"/>
          <w:szCs w:val="32"/>
        </w:rPr>
        <w:t>抽检项目包括氯霉素、氟苯尼考、恩诺沙星（以恩诺沙星与环丙沙星之和计）、氧氟沙星、诺氟沙星、金刚烷胺、金刚乙胺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9.鸡肉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抽检项目包括恩诺沙星（以恩诺沙星与环丙沙星之和计）、氧氟沙星、培氟沙星、诺氟沙星、沙拉沙星、呋喃唑酮代谢物、 磺胺类（总量）、甲氧苄啶、 氯霉素、多西环素、土霉素、金霉素、四环素、金刚烷胺、金刚乙胺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10.姜</w:t>
      </w:r>
      <w:r>
        <w:rPr>
          <w:rFonts w:hint="eastAsia" w:ascii="仿宋" w:hAnsi="仿宋" w:eastAsia="仿宋" w:cs="仿宋"/>
          <w:sz w:val="32"/>
          <w:szCs w:val="32"/>
        </w:rPr>
        <w:t>抽检项目包括甲拌磷、氟虫腈、甲胺磷、氧乐果、灭多威、克百威、 氯氟氰菊酯和高效氯氟氰菊酯、氯氰菊酯和高效氯氰菊酯、噻虫嗪、吡虫啉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11.萝卜</w:t>
      </w:r>
      <w:r>
        <w:rPr>
          <w:rFonts w:hint="eastAsia" w:ascii="仿宋" w:hAnsi="仿宋" w:eastAsia="仿宋" w:cs="仿宋"/>
          <w:sz w:val="32"/>
          <w:szCs w:val="32"/>
        </w:rPr>
        <w:t>抽检项目包括氧乐果、敌敌畏、毒死蝉、 水胺硫磷、甲胺磷、敌百虫、 氯氟氰菊酯和高效氯氟氰菊酯、氯氰菊酯和高效氯氰菊酯、溴氰菊酯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12.牛肉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抽检项目包括恩诺沙星（以恩诺沙星与环丙沙星之和计）、氧氟沙星、培氟沙星、诺氟沙星、磺胺类（总量）、甲氧苄啶、氯霉素、克伦特罗、莱克多巴胺、沙丁胺醇、地塞米松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13.苹果</w:t>
      </w:r>
      <w:r>
        <w:rPr>
          <w:rFonts w:hint="eastAsia" w:ascii="仿宋" w:hAnsi="仿宋" w:eastAsia="仿宋" w:cs="仿宋"/>
          <w:sz w:val="32"/>
          <w:szCs w:val="32"/>
        </w:rPr>
        <w:t>抽检项目包括丙溴磷、氧乐果、敌敌畏、毒死蜱、甲拌磷、克百威、三唑醇、对硫磷、丙环唑、啶虫脒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14.羊肉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抽检项目包括恩诺沙星（以恩诺沙星与环丙沙星之和计）、氧氟沙星、培氟沙星、诺氟沙星、磺胺类（总量）、甲氧苄啶、氯霉素、克伦特罗、莱克多巴胺、沙丁胺醇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15.猪肉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抽检项目包括恩诺沙星（以恩诺沙星与环丙沙星之和计）、氧氟沙星、培氟沙星、诺氟沙星、磺胺类（总量）、甲氧苄啶、氯霉素、克伦特罗、莱克多巴胺、 沙丁胺醇、特布他林、地塞米松、氯丙嗪、四环素、土霉素、金霉素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49607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5EB1DF2"/>
    <w:rsid w:val="46CB323B"/>
    <w:rsid w:val="477035F1"/>
    <w:rsid w:val="4A560B3F"/>
    <w:rsid w:val="4C20258C"/>
    <w:rsid w:val="4D4962E4"/>
    <w:rsid w:val="4D4D5C86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3D8370D"/>
    <w:rsid w:val="659F4BF9"/>
    <w:rsid w:val="65FB7ABA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2020-11-11T08:52:08Z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