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三门峡市</w:t>
      </w:r>
      <w:r>
        <w:rPr>
          <w:rFonts w:hint="eastAsia" w:ascii="文星标宋" w:hAnsi="文星标宋" w:eastAsia="文星标宋" w:cs="文星标宋"/>
          <w:sz w:val="44"/>
          <w:szCs w:val="44"/>
          <w:lang w:eastAsia="zh-CN"/>
        </w:rPr>
        <w:t>市场监督管理</w:t>
      </w:r>
      <w:r>
        <w:rPr>
          <w:rFonts w:hint="eastAsia" w:ascii="文星标宋" w:hAnsi="文星标宋" w:eastAsia="文星标宋" w:cs="文星标宋"/>
          <w:sz w:val="44"/>
          <w:szCs w:val="44"/>
        </w:rPr>
        <w:t>局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bCs/>
          <w:color w:val="000000"/>
          <w:spacing w:val="30"/>
          <w:sz w:val="44"/>
          <w:szCs w:val="44"/>
        </w:rPr>
      </w:pPr>
      <w:r>
        <w:rPr>
          <w:rFonts w:hint="eastAsia" w:ascii="文星标宋" w:hAnsi="文星标宋" w:eastAsia="文星标宋" w:cs="文星标宋"/>
          <w:bCs/>
          <w:color w:val="000000"/>
          <w:spacing w:val="30"/>
          <w:sz w:val="44"/>
          <w:szCs w:val="44"/>
        </w:rPr>
        <w:t>第二类医疗器械经营备案公告</w:t>
      </w:r>
    </w:p>
    <w:p>
      <w:pPr>
        <w:spacing w:line="560" w:lineRule="exact"/>
        <w:jc w:val="center"/>
        <w:rPr>
          <w:rFonts w:ascii="文星标宋" w:hAnsi="文星标宋" w:eastAsia="文星标宋" w:cs="文星标宋"/>
          <w:sz w:val="44"/>
          <w:szCs w:val="44"/>
        </w:rPr>
      </w:pPr>
      <w:r>
        <w:rPr>
          <w:rFonts w:hint="eastAsia" w:ascii="文星标宋" w:hAnsi="文星标宋" w:eastAsia="文星标宋" w:cs="文星标宋"/>
          <w:sz w:val="44"/>
          <w:szCs w:val="44"/>
        </w:rPr>
        <w:t>（20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20</w:t>
      </w:r>
      <w:r>
        <w:rPr>
          <w:rFonts w:hint="eastAsia" w:ascii="文星标宋" w:hAnsi="文星标宋" w:eastAsia="文星标宋" w:cs="文星标宋"/>
          <w:sz w:val="44"/>
          <w:szCs w:val="44"/>
        </w:rPr>
        <w:t>年第</w:t>
      </w:r>
      <w:r>
        <w:rPr>
          <w:rFonts w:hint="eastAsia" w:ascii="文星标宋" w:hAnsi="文星标宋" w:eastAsia="文星标宋" w:cs="文星标宋"/>
          <w:sz w:val="44"/>
          <w:szCs w:val="44"/>
          <w:lang w:val="en-US" w:eastAsia="zh-CN"/>
        </w:rPr>
        <w:t>23</w:t>
      </w:r>
      <w:r>
        <w:rPr>
          <w:rFonts w:hint="eastAsia" w:ascii="文星标宋" w:hAnsi="文星标宋" w:eastAsia="文星标宋" w:cs="文星标宋"/>
          <w:sz w:val="44"/>
          <w:szCs w:val="44"/>
        </w:rPr>
        <w:t>号）</w:t>
      </w:r>
    </w:p>
    <w:p>
      <w:pPr>
        <w:ind w:left="638" w:leftChars="304" w:firstLine="640" w:firstLineChars="200"/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>根据《医疗器械监督管理条例》、《医疗器械经营监督管理办法》等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相关规定，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河南宜致医药超市建设路店、河南宜致医药超市黄金大酒店店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等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8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家企业</w:t>
      </w:r>
      <w:r>
        <w:rPr>
          <w:rFonts w:hint="eastAsia" w:ascii="文星仿宋" w:hAnsi="文星仿宋" w:eastAsia="文星仿宋" w:cs="文星仿宋"/>
          <w:sz w:val="32"/>
          <w:szCs w:val="32"/>
        </w:rPr>
        <w:t>申请第二类医疗器械经营备案，经形式审查，材料齐全，予以备案(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详</w:t>
      </w:r>
      <w:r>
        <w:rPr>
          <w:rFonts w:hint="eastAsia" w:ascii="文星仿宋" w:hAnsi="文星仿宋" w:eastAsia="文星仿宋" w:cs="文星仿宋"/>
          <w:sz w:val="32"/>
          <w:szCs w:val="32"/>
        </w:rPr>
        <w:t>见</w:t>
      </w:r>
      <w:r>
        <w:rPr>
          <w:rFonts w:hint="eastAsia" w:ascii="文星仿宋" w:hAnsi="文星仿宋" w:eastAsia="文星仿宋" w:cs="文星仿宋"/>
          <w:sz w:val="32"/>
          <w:szCs w:val="32"/>
          <w:lang w:eastAsia="zh-CN"/>
        </w:rPr>
        <w:t>附件</w:t>
      </w:r>
      <w:r>
        <w:rPr>
          <w:rFonts w:hint="eastAsia" w:ascii="文星仿宋" w:hAnsi="文星仿宋" w:eastAsia="文星仿宋" w:cs="文星仿宋"/>
          <w:sz w:val="32"/>
          <w:szCs w:val="32"/>
        </w:rPr>
        <w:t>)。现予以公示，请社会各界监督。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  <w:r>
        <w:rPr>
          <w:rFonts w:hint="eastAsia" w:ascii="文星仿宋" w:hAnsi="文星仿宋" w:eastAsia="文星仿宋" w:cs="文星仿宋"/>
          <w:sz w:val="32"/>
          <w:szCs w:val="32"/>
        </w:rPr>
        <w:t xml:space="preserve"> 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 xml:space="preserve">       </w:t>
      </w:r>
      <w:r>
        <w:rPr>
          <w:rFonts w:hint="eastAsia" w:ascii="文星仿宋" w:hAnsi="文星仿宋" w:eastAsia="文星仿宋" w:cs="文星仿宋"/>
          <w:sz w:val="32"/>
          <w:szCs w:val="32"/>
        </w:rPr>
        <w:t xml:space="preserve">特此公告   </w:t>
      </w:r>
    </w:p>
    <w:p>
      <w:pPr>
        <w:ind w:firstLine="640" w:firstLineChars="200"/>
        <w:rPr>
          <w:rFonts w:ascii="文星仿宋" w:hAnsi="文星仿宋" w:eastAsia="文星仿宋" w:cs="文星仿宋"/>
          <w:sz w:val="32"/>
          <w:szCs w:val="32"/>
        </w:rPr>
      </w:pPr>
      <w:bookmarkStart w:id="0" w:name="_GoBack"/>
      <w:bookmarkEnd w:id="0"/>
    </w:p>
    <w:p>
      <w:pPr>
        <w:ind w:firstLine="10560" w:firstLineChars="3300"/>
        <w:rPr>
          <w:rFonts w:ascii="文星仿宋" w:hAnsi="文星仿宋" w:eastAsia="文星仿宋" w:cs="文星仿宋"/>
          <w:sz w:val="32"/>
          <w:szCs w:val="32"/>
        </w:rPr>
      </w:pPr>
      <w:r>
        <w:rPr>
          <w:rFonts w:ascii="文星仿宋" w:hAnsi="文星仿宋" w:eastAsia="文星仿宋" w:cs="文星仿宋"/>
          <w:sz w:val="32"/>
          <w:szCs w:val="32"/>
        </w:rPr>
        <w:t>20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20</w:t>
      </w:r>
      <w:r>
        <w:rPr>
          <w:rFonts w:ascii="文星仿宋" w:hAnsi="文星仿宋" w:eastAsia="文星仿宋" w:cs="文星仿宋"/>
          <w:sz w:val="32"/>
          <w:szCs w:val="32"/>
        </w:rPr>
        <w:t>年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9</w:t>
      </w:r>
      <w:r>
        <w:rPr>
          <w:rFonts w:ascii="文星仿宋" w:hAnsi="文星仿宋" w:eastAsia="文星仿宋" w:cs="文星仿宋"/>
          <w:sz w:val="32"/>
          <w:szCs w:val="32"/>
        </w:rPr>
        <w:t>月</w:t>
      </w:r>
      <w:r>
        <w:rPr>
          <w:rFonts w:hint="eastAsia" w:ascii="文星仿宋" w:hAnsi="文星仿宋" w:eastAsia="文星仿宋" w:cs="文星仿宋"/>
          <w:sz w:val="32"/>
          <w:szCs w:val="32"/>
          <w:lang w:val="en-US" w:eastAsia="zh-CN"/>
        </w:rPr>
        <w:t>25</w:t>
      </w:r>
      <w:r>
        <w:rPr>
          <w:rFonts w:ascii="文星仿宋" w:hAnsi="文星仿宋" w:eastAsia="文星仿宋" w:cs="文星仿宋"/>
          <w:sz w:val="32"/>
          <w:szCs w:val="32"/>
        </w:rPr>
        <w:t>日</w:t>
      </w:r>
    </w:p>
    <w:p>
      <w:pPr>
        <w:rPr>
          <w:rFonts w:ascii="文星仿宋" w:hAnsi="文星仿宋" w:eastAsia="文星仿宋" w:cs="文星仿宋"/>
          <w:sz w:val="32"/>
          <w:szCs w:val="32"/>
        </w:rPr>
      </w:pPr>
    </w:p>
    <w:p>
      <w:pPr>
        <w:rPr>
          <w:rFonts w:ascii="文星仿宋" w:hAnsi="文星仿宋" w:eastAsia="文星仿宋" w:cs="文星仿宋"/>
          <w:sz w:val="32"/>
          <w:szCs w:val="32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p>
      <w:pPr>
        <w:widowControl/>
        <w:spacing w:line="240" w:lineRule="exact"/>
        <w:jc w:val="both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  <w:r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  <w:t>附表：</w:t>
      </w:r>
    </w:p>
    <w:tbl>
      <w:tblPr>
        <w:tblStyle w:val="3"/>
        <w:tblpPr w:leftFromText="180" w:rightFromText="180" w:vertAnchor="text" w:horzAnchor="page" w:tblpX="1715" w:tblpY="222"/>
        <w:tblOverlap w:val="never"/>
        <w:tblW w:w="13779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0"/>
        <w:gridCol w:w="900"/>
        <w:gridCol w:w="630"/>
        <w:gridCol w:w="846"/>
        <w:gridCol w:w="388"/>
        <w:gridCol w:w="1138"/>
        <w:gridCol w:w="1050"/>
        <w:gridCol w:w="1078"/>
        <w:gridCol w:w="5236"/>
        <w:gridCol w:w="1325"/>
        <w:gridCol w:w="94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企业名称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法人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企业负责人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经营方式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住所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经营场所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库房地址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eastAsia="zh-CN"/>
              </w:rPr>
              <w:t>经营范围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备案凭证编号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备案日期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河南宜致医药超市建设路店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南晓晓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河南省三门峡市湖滨区车站街道建设路东段8号医药公司楼下1-3号门面房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豫三食药监械经营备20200122号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2020-9-7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河南宜致医药超市黄金大酒店店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南晓晓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三门峡市湖滨区崤山路黄金总公司办公楼南面一楼西侧门面房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豫三食药监械经营备20200123号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2020-9-7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河南宜致医药超市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南晓晓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三门峡市湖滨区大岭路与召公路交叉口湖滨中央花园西北侧门面房30号、31号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三门峡市湖滨区大岭路与召公路交叉口湖滨中央花园西北侧门面房30号、31号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豫三食药监械经营备20200124号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2020-9-7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河南宜致医药超市仓库路店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南晓晓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河南省三门峡市湖滨区车站街道仓库路教堂楼下2号门面房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：第二类：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6841医用化验和基础设备器具，6846植入材料和人工器官，6854手术室、急救室、诊疗室设备及器具，6856病房护理设备及器具，6857消毒和灭菌设备及器具，6864医用卫生材料及敷料，6865医用缝合材料及粘合剂，6866医用高分子材料及制品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：第二类：01有源手术器械，02无源手术器械，04骨科手术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豫三食药监械经营备20200125号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2020-9-7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三门峡市明之珠大药房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刘阳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河南省三门峡市湖滨区黄河路与大岭路交叉向西50米锦绣华庭正对面门面房3号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河南省三门峡市湖滨区黄河路与大岭路交叉向西50米锦绣华庭正对面门面房3号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：第二类：6801基础外科手术器械，6802显微外科手术器械，6803神经外科手术器械，6804眼科手术器械，6805耳鼻喉科手术器械，6806口腔科手术器械，6807胸腔心血管外科手术器械，6808腹部外科手术器械，6809泌尿肛肠外科手术器械，6810矫形外科（骨科）手术器械，6812妇产科用手术器械，6813计划生育手术器械，6815注射穿刺器械，6816烧伤(整形)科手术器械，6820普通诊察器械，6821医用电子仪器设备，6823医用超声仪器及有关设备，6824医用激光仪器设备，6825医用高频仪器设备，6826物理治疗及康复设备，6827中医器械，6828医用磁共振设备，6830医用X射线设备，6831医用X射线附属设备及部件，6832医用高能射线设备，6833医用核素设备，6834医用射线防护用品、装置，6841医用化验和基础设备器具，6845体外循环及血液处理设备，6854手术室、急救室、诊疗室设备及器具，6855口腔科设备及器具，6856病房护理设备及器具，6857消毒和灭菌设备及器具，6858医用冷疗、低温、冷藏设备及器具，6863口腔科材料，6864医用卫生材料及敷料，6865医用缝合材料及粘合剂，6866医用高分子材料及制品，6870软 件。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。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豫三食药监械经营备20200126号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2020-9-10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河南灏珠医疗设备贸易商行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徐波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批零兼营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河南省三门峡市灵宝市尹庄镇函谷北路如意家园14号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河南省三门峡市灵宝市尹庄镇函谷北路如意家园14号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河南省三门峡市灵宝市尹庄镇函谷北路如意家园14号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：第二类：6801基础外科手术器械，6803神经外科手术器械，6804眼科手术器械，6806口腔科手术器械，6808腹部外科手术器械，6809泌尿肛肠外科手术器械，6810矫形外科（骨科）手术器械，6812妇产科用手术器械，6815注射穿刺器械，6820普通诊察器械，6825医用高频仪器设备，6826物理治疗及康复设备，6828医用磁共振设备，6831医用X射线附属设备及部件，6833医用核素设备，6834医用射线防护用品、装置，6841医用化验和基础设备器具，6845体外循环及血液处理设备，6855口腔科设备及器具，6863口腔科材料，6864医用卫生材料及敷料，6865医用缝合材料及粘合剂，6866医用高分子材料及制品，6870软 件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豫三食药监械经营备20200127号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2020-9-25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灵宝市强生医药超市建设路店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何改琴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零售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河南省三门峡市灵宝市城关镇建设路与强人街交叉口向西100米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：第二类：6810矫形外科（骨科）手术器械，6820普通诊察器械，6821医用电子仪器设备，6823医用超声仪器及有关设备，6826物理治疗及康复设备，6827中医器械，6840临床检测分析仪器(诊断试剂除外)，6841医用化验和基础设备器具，6854手术室、急救室、诊疗室设备及器具，6856病房护理设备及器具，6857消毒和灭菌设备及器具，6858医用冷疗、低温、冷藏设备及器具，6863口腔科材料，6864医用卫生材料及敷料，6866医用高分子材料及制品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豫三食药监械经营备20200128号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2020-9-25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2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三门峡强晟商贸有限公司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何改琴</w:t>
            </w:r>
          </w:p>
        </w:tc>
        <w:tc>
          <w:tcPr>
            <w:tcW w:w="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批零兼营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河南省三门峡市灵宝市城关镇长安路城市之星商业街东100米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河南省三门峡市灵宝市城关镇长安路城市之星商业街东100米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河南省三门峡市灵宝市城关镇长安路城市之星商业街东100米</w:t>
            </w:r>
          </w:p>
        </w:tc>
        <w:tc>
          <w:tcPr>
            <w:tcW w:w="5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原分类目录：第二类：6810矫形外科（骨科）手术器械，6820普通诊察器械，6821医用电子仪器设备，6823医用超声仪器及有关设备，6826物理治疗及康复设备，6827中医器械，6840临床检测分析仪器(诊断试剂除外)，6841医用化验和基础设备器具，6854手术室、急救室、诊疗室设备及器具，6856病房护理设备及器具，6857消毒和灭菌设备及器具，6858医用冷疗、低温、冷藏设备及器具，6863口腔科材料，6864医用卫生材料及敷料，6866医用高分子材料及制品</w:t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新分类目录：第二类：01有源手术器械，02无源手术器械，03神经和心血管手术器械，04骨科手术器械，05放射治疗器械，06医用成像器械，07医用诊察和监护器械，08呼吸、麻醉和急救器械，09物理治疗器械，10输血、透析和体外循环器械，11医疗器械消毒灭菌器械，12有源植入器械，14注输、护理和防护器械，15患者承载器械，16眼科器械，17口腔科器械，18妇产科、辅助生殖和避孕器械，20中医器械，21医用软件，22临床检验器械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豫三食药监械经营备20200129号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文星仿宋" w:hAnsi="文星仿宋" w:eastAsia="文星仿宋" w:cs="文星仿宋"/>
                <w:color w:val="000000"/>
                <w:kern w:val="0"/>
                <w:sz w:val="15"/>
                <w:szCs w:val="15"/>
                <w:lang w:val="en-US" w:eastAsia="zh-CN"/>
              </w:rPr>
              <w:t>2020-9-25</w:t>
            </w:r>
          </w:p>
        </w:tc>
      </w:tr>
    </w:tbl>
    <w:p>
      <w:pPr>
        <w:widowControl/>
        <w:spacing w:line="240" w:lineRule="exact"/>
        <w:jc w:val="center"/>
        <w:textAlignment w:val="center"/>
        <w:rPr>
          <w:rFonts w:hint="eastAsia" w:ascii="文星仿宋" w:hAnsi="文星仿宋" w:eastAsia="文星仿宋" w:cs="文星仿宋"/>
          <w:color w:val="000000"/>
          <w:kern w:val="0"/>
          <w:sz w:val="15"/>
          <w:szCs w:val="15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仿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F568B"/>
    <w:rsid w:val="012C4D30"/>
    <w:rsid w:val="0133607C"/>
    <w:rsid w:val="01B953A5"/>
    <w:rsid w:val="01BA4955"/>
    <w:rsid w:val="02104CA4"/>
    <w:rsid w:val="02686D7B"/>
    <w:rsid w:val="02B72FDA"/>
    <w:rsid w:val="02BC7742"/>
    <w:rsid w:val="02BE311F"/>
    <w:rsid w:val="030A6D0E"/>
    <w:rsid w:val="030F7C46"/>
    <w:rsid w:val="03132259"/>
    <w:rsid w:val="03B17EBF"/>
    <w:rsid w:val="03C559E6"/>
    <w:rsid w:val="04093F3E"/>
    <w:rsid w:val="044A00B6"/>
    <w:rsid w:val="04534BDC"/>
    <w:rsid w:val="04C6307B"/>
    <w:rsid w:val="056752B9"/>
    <w:rsid w:val="057E280B"/>
    <w:rsid w:val="065412C3"/>
    <w:rsid w:val="07EC321D"/>
    <w:rsid w:val="084039D7"/>
    <w:rsid w:val="087E09AD"/>
    <w:rsid w:val="08C82F47"/>
    <w:rsid w:val="08E251E6"/>
    <w:rsid w:val="09172217"/>
    <w:rsid w:val="09251DD3"/>
    <w:rsid w:val="0A235B18"/>
    <w:rsid w:val="0A2C3705"/>
    <w:rsid w:val="0A62513E"/>
    <w:rsid w:val="0AAA6948"/>
    <w:rsid w:val="0AE50A9C"/>
    <w:rsid w:val="0AF075AB"/>
    <w:rsid w:val="0B2013DB"/>
    <w:rsid w:val="0BFB5939"/>
    <w:rsid w:val="0C0565E6"/>
    <w:rsid w:val="0C107A10"/>
    <w:rsid w:val="0CF340D7"/>
    <w:rsid w:val="0D3F43B1"/>
    <w:rsid w:val="0D583B04"/>
    <w:rsid w:val="0DB65875"/>
    <w:rsid w:val="0E640E5F"/>
    <w:rsid w:val="0F277B19"/>
    <w:rsid w:val="0F337925"/>
    <w:rsid w:val="10A7700F"/>
    <w:rsid w:val="10BE04E3"/>
    <w:rsid w:val="111F14CF"/>
    <w:rsid w:val="116B1D72"/>
    <w:rsid w:val="118539BA"/>
    <w:rsid w:val="11D44A37"/>
    <w:rsid w:val="12006C8C"/>
    <w:rsid w:val="12A60F3A"/>
    <w:rsid w:val="12F35301"/>
    <w:rsid w:val="13242B47"/>
    <w:rsid w:val="132F4686"/>
    <w:rsid w:val="1371009F"/>
    <w:rsid w:val="13833FF8"/>
    <w:rsid w:val="13C43C9E"/>
    <w:rsid w:val="145358DE"/>
    <w:rsid w:val="147C27A6"/>
    <w:rsid w:val="149F3C7B"/>
    <w:rsid w:val="14C94E48"/>
    <w:rsid w:val="1579559F"/>
    <w:rsid w:val="15D904C2"/>
    <w:rsid w:val="15E909FD"/>
    <w:rsid w:val="15EE3779"/>
    <w:rsid w:val="16692A5C"/>
    <w:rsid w:val="16A66DBA"/>
    <w:rsid w:val="16EA22B7"/>
    <w:rsid w:val="16F10513"/>
    <w:rsid w:val="170573B7"/>
    <w:rsid w:val="170A15E5"/>
    <w:rsid w:val="175B63A2"/>
    <w:rsid w:val="177533DE"/>
    <w:rsid w:val="18244F6B"/>
    <w:rsid w:val="183E286C"/>
    <w:rsid w:val="1863600F"/>
    <w:rsid w:val="18731C5A"/>
    <w:rsid w:val="18AE23D0"/>
    <w:rsid w:val="193544EE"/>
    <w:rsid w:val="1937117B"/>
    <w:rsid w:val="1940736D"/>
    <w:rsid w:val="197B6225"/>
    <w:rsid w:val="198A4B06"/>
    <w:rsid w:val="1AA24C4B"/>
    <w:rsid w:val="1AC679B3"/>
    <w:rsid w:val="1B615738"/>
    <w:rsid w:val="1BF40052"/>
    <w:rsid w:val="1C132CC8"/>
    <w:rsid w:val="1CC85316"/>
    <w:rsid w:val="1CD859E4"/>
    <w:rsid w:val="1D295063"/>
    <w:rsid w:val="1E1A4A3B"/>
    <w:rsid w:val="1EEC5505"/>
    <w:rsid w:val="1F05450A"/>
    <w:rsid w:val="1F6D7606"/>
    <w:rsid w:val="1FA5253D"/>
    <w:rsid w:val="1FCF615C"/>
    <w:rsid w:val="20E87F8B"/>
    <w:rsid w:val="20F21EF0"/>
    <w:rsid w:val="20F72A05"/>
    <w:rsid w:val="20FC6CC5"/>
    <w:rsid w:val="213B0CB3"/>
    <w:rsid w:val="21AD75DA"/>
    <w:rsid w:val="21EF5980"/>
    <w:rsid w:val="22097915"/>
    <w:rsid w:val="221347DC"/>
    <w:rsid w:val="222845DC"/>
    <w:rsid w:val="22B16649"/>
    <w:rsid w:val="23AC13A4"/>
    <w:rsid w:val="23B94D04"/>
    <w:rsid w:val="23BA5D62"/>
    <w:rsid w:val="23FF1F2C"/>
    <w:rsid w:val="241967DB"/>
    <w:rsid w:val="248C14B7"/>
    <w:rsid w:val="24981FF3"/>
    <w:rsid w:val="25413F0C"/>
    <w:rsid w:val="255258C0"/>
    <w:rsid w:val="259B0B03"/>
    <w:rsid w:val="25AA6625"/>
    <w:rsid w:val="271920DB"/>
    <w:rsid w:val="2724610D"/>
    <w:rsid w:val="277F352E"/>
    <w:rsid w:val="2834798D"/>
    <w:rsid w:val="28D332AF"/>
    <w:rsid w:val="29F10A88"/>
    <w:rsid w:val="2A026EC1"/>
    <w:rsid w:val="2A046A60"/>
    <w:rsid w:val="2A2478B9"/>
    <w:rsid w:val="2A251EB5"/>
    <w:rsid w:val="2AD05DDD"/>
    <w:rsid w:val="2AE82A2F"/>
    <w:rsid w:val="2B215944"/>
    <w:rsid w:val="2B23030A"/>
    <w:rsid w:val="2B2715D5"/>
    <w:rsid w:val="2B2F0ECB"/>
    <w:rsid w:val="2BAF1B6B"/>
    <w:rsid w:val="2BC22712"/>
    <w:rsid w:val="2C02292E"/>
    <w:rsid w:val="2D815C78"/>
    <w:rsid w:val="2D9F1130"/>
    <w:rsid w:val="2E174CC4"/>
    <w:rsid w:val="2E7B2CD3"/>
    <w:rsid w:val="2E873741"/>
    <w:rsid w:val="2EE01E54"/>
    <w:rsid w:val="2EE20060"/>
    <w:rsid w:val="2EEB1A88"/>
    <w:rsid w:val="2F220F47"/>
    <w:rsid w:val="2F3A0438"/>
    <w:rsid w:val="2F632E4E"/>
    <w:rsid w:val="2F7B3B33"/>
    <w:rsid w:val="2FA46B30"/>
    <w:rsid w:val="2FCA4D23"/>
    <w:rsid w:val="30251B30"/>
    <w:rsid w:val="302A59F5"/>
    <w:rsid w:val="305954D3"/>
    <w:rsid w:val="30E21115"/>
    <w:rsid w:val="30EA6B7C"/>
    <w:rsid w:val="31CF5CBC"/>
    <w:rsid w:val="32E62EEB"/>
    <w:rsid w:val="33153974"/>
    <w:rsid w:val="3327138F"/>
    <w:rsid w:val="33326974"/>
    <w:rsid w:val="33B56FC2"/>
    <w:rsid w:val="33BE2B7D"/>
    <w:rsid w:val="33EF4422"/>
    <w:rsid w:val="341203DC"/>
    <w:rsid w:val="345239EB"/>
    <w:rsid w:val="35645533"/>
    <w:rsid w:val="35D6441C"/>
    <w:rsid w:val="36581E25"/>
    <w:rsid w:val="36941CD6"/>
    <w:rsid w:val="375154A0"/>
    <w:rsid w:val="375952AD"/>
    <w:rsid w:val="378D64E9"/>
    <w:rsid w:val="37AB0856"/>
    <w:rsid w:val="382A704E"/>
    <w:rsid w:val="38F41EAC"/>
    <w:rsid w:val="397755B1"/>
    <w:rsid w:val="39902A88"/>
    <w:rsid w:val="39B57EAA"/>
    <w:rsid w:val="3B270FBE"/>
    <w:rsid w:val="3B43656B"/>
    <w:rsid w:val="3B6E1B69"/>
    <w:rsid w:val="3BF94806"/>
    <w:rsid w:val="3C3B1219"/>
    <w:rsid w:val="3C69238F"/>
    <w:rsid w:val="3C6B54B7"/>
    <w:rsid w:val="3CB51986"/>
    <w:rsid w:val="3CB66C54"/>
    <w:rsid w:val="3D026484"/>
    <w:rsid w:val="3D552A19"/>
    <w:rsid w:val="3D6D3D09"/>
    <w:rsid w:val="3DEE1ADF"/>
    <w:rsid w:val="3ED37211"/>
    <w:rsid w:val="3EDD74D2"/>
    <w:rsid w:val="3F7A4EBC"/>
    <w:rsid w:val="3F8C3003"/>
    <w:rsid w:val="3F97673D"/>
    <w:rsid w:val="3FD30862"/>
    <w:rsid w:val="41566C49"/>
    <w:rsid w:val="417D37DC"/>
    <w:rsid w:val="41A02574"/>
    <w:rsid w:val="42A10453"/>
    <w:rsid w:val="42B820DE"/>
    <w:rsid w:val="42FF64CB"/>
    <w:rsid w:val="43674E0C"/>
    <w:rsid w:val="437C69A4"/>
    <w:rsid w:val="43E25D14"/>
    <w:rsid w:val="448A72B8"/>
    <w:rsid w:val="44B62DE0"/>
    <w:rsid w:val="451B1837"/>
    <w:rsid w:val="454D54E2"/>
    <w:rsid w:val="45D63AAB"/>
    <w:rsid w:val="45D935B9"/>
    <w:rsid w:val="46C538DD"/>
    <w:rsid w:val="472723F0"/>
    <w:rsid w:val="475D362C"/>
    <w:rsid w:val="476803E5"/>
    <w:rsid w:val="47904825"/>
    <w:rsid w:val="47D14BF0"/>
    <w:rsid w:val="47D20237"/>
    <w:rsid w:val="482C295D"/>
    <w:rsid w:val="48670115"/>
    <w:rsid w:val="486E3365"/>
    <w:rsid w:val="48F243E7"/>
    <w:rsid w:val="49116FF0"/>
    <w:rsid w:val="49881A3D"/>
    <w:rsid w:val="49F75680"/>
    <w:rsid w:val="49FC42A4"/>
    <w:rsid w:val="4A3E2C06"/>
    <w:rsid w:val="4A452608"/>
    <w:rsid w:val="4A495221"/>
    <w:rsid w:val="4AEE00CD"/>
    <w:rsid w:val="4B2745C3"/>
    <w:rsid w:val="4B3130C1"/>
    <w:rsid w:val="4B6054BD"/>
    <w:rsid w:val="4B943EA6"/>
    <w:rsid w:val="4B9649F9"/>
    <w:rsid w:val="4C58508A"/>
    <w:rsid w:val="4C955E2E"/>
    <w:rsid w:val="4CF8704B"/>
    <w:rsid w:val="4D05748E"/>
    <w:rsid w:val="4D122925"/>
    <w:rsid w:val="4D524D36"/>
    <w:rsid w:val="4DD27D5A"/>
    <w:rsid w:val="4EA64C02"/>
    <w:rsid w:val="4ED209F4"/>
    <w:rsid w:val="4F7E518B"/>
    <w:rsid w:val="4FCD7335"/>
    <w:rsid w:val="4FE275B1"/>
    <w:rsid w:val="50B47692"/>
    <w:rsid w:val="50C6753C"/>
    <w:rsid w:val="50ED356A"/>
    <w:rsid w:val="514A3094"/>
    <w:rsid w:val="526F50E1"/>
    <w:rsid w:val="52AE6C1E"/>
    <w:rsid w:val="532E7095"/>
    <w:rsid w:val="534129D7"/>
    <w:rsid w:val="53AC7C02"/>
    <w:rsid w:val="53CD5B8D"/>
    <w:rsid w:val="544F7B84"/>
    <w:rsid w:val="5472119D"/>
    <w:rsid w:val="54F75932"/>
    <w:rsid w:val="552F431C"/>
    <w:rsid w:val="55981ACD"/>
    <w:rsid w:val="55F93C4F"/>
    <w:rsid w:val="562B7824"/>
    <w:rsid w:val="564D0362"/>
    <w:rsid w:val="56681976"/>
    <w:rsid w:val="569765DC"/>
    <w:rsid w:val="56DF6D4F"/>
    <w:rsid w:val="577A2B81"/>
    <w:rsid w:val="57A00D58"/>
    <w:rsid w:val="57F34A33"/>
    <w:rsid w:val="58616733"/>
    <w:rsid w:val="58B85B14"/>
    <w:rsid w:val="58CC0813"/>
    <w:rsid w:val="58D70157"/>
    <w:rsid w:val="5A28423A"/>
    <w:rsid w:val="5B4330DF"/>
    <w:rsid w:val="5BAC484C"/>
    <w:rsid w:val="5BE8740D"/>
    <w:rsid w:val="5C2F5C35"/>
    <w:rsid w:val="5D750BF5"/>
    <w:rsid w:val="5E1E2E56"/>
    <w:rsid w:val="5E453C8F"/>
    <w:rsid w:val="5E4E31CE"/>
    <w:rsid w:val="5E747539"/>
    <w:rsid w:val="5F3C7816"/>
    <w:rsid w:val="5FED166D"/>
    <w:rsid w:val="5FFC5BA4"/>
    <w:rsid w:val="600E1A4E"/>
    <w:rsid w:val="60D72021"/>
    <w:rsid w:val="610F1D06"/>
    <w:rsid w:val="61BB79F3"/>
    <w:rsid w:val="61C44B60"/>
    <w:rsid w:val="6213240F"/>
    <w:rsid w:val="62351EBD"/>
    <w:rsid w:val="64711F86"/>
    <w:rsid w:val="6574412C"/>
    <w:rsid w:val="65F513B8"/>
    <w:rsid w:val="660E5C3B"/>
    <w:rsid w:val="661B1901"/>
    <w:rsid w:val="66FA5F4F"/>
    <w:rsid w:val="675500DA"/>
    <w:rsid w:val="67D80AB8"/>
    <w:rsid w:val="67E3239F"/>
    <w:rsid w:val="67FD2DA1"/>
    <w:rsid w:val="68003845"/>
    <w:rsid w:val="684D5DCF"/>
    <w:rsid w:val="687C6C86"/>
    <w:rsid w:val="68AA29F4"/>
    <w:rsid w:val="695F0962"/>
    <w:rsid w:val="696F536C"/>
    <w:rsid w:val="6A0F49FC"/>
    <w:rsid w:val="6A3E1642"/>
    <w:rsid w:val="6A8302DC"/>
    <w:rsid w:val="6BB374ED"/>
    <w:rsid w:val="6D696A31"/>
    <w:rsid w:val="6EA2264B"/>
    <w:rsid w:val="6FA53187"/>
    <w:rsid w:val="6FE5698C"/>
    <w:rsid w:val="6FEF20CC"/>
    <w:rsid w:val="70311474"/>
    <w:rsid w:val="70714B3F"/>
    <w:rsid w:val="717E1CD2"/>
    <w:rsid w:val="71FB76BB"/>
    <w:rsid w:val="71FC6A73"/>
    <w:rsid w:val="727A7AA5"/>
    <w:rsid w:val="731C36B9"/>
    <w:rsid w:val="73284377"/>
    <w:rsid w:val="739418A6"/>
    <w:rsid w:val="73F178D1"/>
    <w:rsid w:val="74203425"/>
    <w:rsid w:val="748F06FE"/>
    <w:rsid w:val="74C508B6"/>
    <w:rsid w:val="75B10A3B"/>
    <w:rsid w:val="75C93FA7"/>
    <w:rsid w:val="76BE165F"/>
    <w:rsid w:val="773036A3"/>
    <w:rsid w:val="77CD251D"/>
    <w:rsid w:val="77FE2E14"/>
    <w:rsid w:val="7878171B"/>
    <w:rsid w:val="78DC574F"/>
    <w:rsid w:val="79441131"/>
    <w:rsid w:val="79B95A01"/>
    <w:rsid w:val="79BD19DA"/>
    <w:rsid w:val="7A0657AF"/>
    <w:rsid w:val="7A181558"/>
    <w:rsid w:val="7A957116"/>
    <w:rsid w:val="7ACF47B9"/>
    <w:rsid w:val="7B110A6A"/>
    <w:rsid w:val="7B4252D3"/>
    <w:rsid w:val="7B592885"/>
    <w:rsid w:val="7B620F09"/>
    <w:rsid w:val="7B6C359D"/>
    <w:rsid w:val="7B93507E"/>
    <w:rsid w:val="7C452368"/>
    <w:rsid w:val="7C8A7736"/>
    <w:rsid w:val="7D50744C"/>
    <w:rsid w:val="7D777CFA"/>
    <w:rsid w:val="7DB151F8"/>
    <w:rsid w:val="7DE1158E"/>
    <w:rsid w:val="7DFC54EA"/>
    <w:rsid w:val="7EC55FFE"/>
    <w:rsid w:val="7F416E79"/>
    <w:rsid w:val="7F435E59"/>
    <w:rsid w:val="7F6E1087"/>
    <w:rsid w:val="7FA75BA1"/>
    <w:rsid w:val="7FD4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lenovo097</dc:creator>
  <cp:lastModifiedBy>Administrator</cp:lastModifiedBy>
  <cp:lastPrinted>2019-09-25T07:24:00Z</cp:lastPrinted>
  <dcterms:modified xsi:type="dcterms:W3CDTF">2020-09-27T02:51:37Z</dcterms:modified>
  <dc:title>三门峡市食品药品监督管理局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