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10"/>
          <w:sz w:val="44"/>
          <w:szCs w:val="44"/>
        </w:rPr>
        <w:t>三门峡市市场监管局关于</w:t>
      </w:r>
      <w:r>
        <w:rPr>
          <w:rFonts w:ascii="方正小标宋简体" w:hAnsi="方正小标宋简体" w:eastAsia="方正小标宋简体" w:cs="方正小标宋简体"/>
          <w:spacing w:val="-10"/>
          <w:sz w:val="44"/>
          <w:szCs w:val="44"/>
        </w:rPr>
        <w:t>2019</w:t>
      </w:r>
      <w:r>
        <w:rPr>
          <w:rFonts w:hint="eastAsia" w:ascii="方正小标宋简体" w:hAnsi="方正小标宋简体" w:eastAsia="方正小标宋简体" w:cs="方正小标宋简体"/>
          <w:spacing w:val="-10"/>
          <w:sz w:val="44"/>
          <w:szCs w:val="44"/>
        </w:rPr>
        <w:t>年</w:t>
      </w:r>
      <w:r>
        <w:rPr>
          <w:rFonts w:hint="eastAsia" w:ascii="方正小标宋简体" w:hAnsi="方正小标宋简体" w:eastAsia="方正小标宋简体" w:cs="方正小标宋简体"/>
          <w:spacing w:val="-10"/>
          <w:sz w:val="44"/>
          <w:szCs w:val="44"/>
          <w:lang w:eastAsia="zh-CN"/>
        </w:rPr>
        <w:t>公示信息</w:t>
      </w:r>
      <w:r>
        <w:rPr>
          <w:rFonts w:hint="eastAsia" w:ascii="方正小标宋简体" w:hAnsi="方正小标宋简体" w:eastAsia="方正小标宋简体" w:cs="方正小标宋简体"/>
          <w:spacing w:val="-10"/>
          <w:sz w:val="44"/>
          <w:szCs w:val="44"/>
        </w:rPr>
        <w:t>双随机抽查</w:t>
      </w:r>
      <w:r>
        <w:rPr>
          <w:rFonts w:hint="eastAsia" w:ascii="方正小标宋简体" w:hAnsi="方正小标宋简体" w:eastAsia="方正小标宋简体" w:cs="方正小标宋简体"/>
          <w:sz w:val="44"/>
          <w:szCs w:val="44"/>
        </w:rPr>
        <w:t>发现问题情况的通告</w:t>
      </w:r>
    </w:p>
    <w:p>
      <w:pPr>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32"/>
          <w:szCs w:val="32"/>
          <w:lang w:val="en-US" w:eastAsia="zh-CN"/>
        </w:rPr>
        <w:t xml:space="preserve">      ______</w:t>
      </w:r>
      <w:r>
        <w:rPr>
          <w:rFonts w:hint="eastAsia" w:ascii="仿宋_GB2312" w:hAnsi="仿宋_GB2312" w:eastAsia="仿宋_GB2312" w:cs="仿宋_GB2312"/>
          <w:sz w:val="32"/>
          <w:szCs w:val="32"/>
          <w:lang w:val="en-US" w:eastAsia="zh-CN"/>
        </w:rPr>
        <w:t>〔2020〕年第1号</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spacing w:line="600" w:lineRule="exact"/>
        <w:ind w:firstLine="640" w:firstLineChars="200"/>
        <w:rPr>
          <w:rFonts w:hint="eastAsia" w:ascii="仿宋_GB2312" w:hAnsi="仿宋_GB2312" w:eastAsia="仿宋_GB2312" w:cs="仿宋_GB2312"/>
          <w:sz w:val="32"/>
          <w:szCs w:val="32"/>
        </w:rPr>
      </w:pPr>
      <w:r>
        <w:rPr>
          <w:rFonts w:hint="eastAsia" w:ascii="Times New Roman" w:hAnsi="仿宋_GB2312" w:eastAsia="仿宋_GB2312"/>
          <w:sz w:val="32"/>
          <w:szCs w:val="32"/>
        </w:rPr>
        <w:t>近期，三门峡市市场监管局</w:t>
      </w:r>
      <w:r>
        <w:rPr>
          <w:rFonts w:hint="eastAsia" w:ascii="Times New Roman" w:hAnsi="仿宋_GB2312" w:eastAsia="仿宋_GB2312"/>
          <w:sz w:val="32"/>
          <w:szCs w:val="32"/>
          <w:lang w:eastAsia="zh-CN"/>
        </w:rPr>
        <w:t>开展了</w:t>
      </w:r>
      <w:r>
        <w:rPr>
          <w:rFonts w:hint="eastAsia" w:ascii="Times New Roman" w:hAnsi="仿宋_GB2312" w:eastAsia="仿宋_GB2312"/>
          <w:sz w:val="32"/>
          <w:szCs w:val="32"/>
        </w:rPr>
        <w:t>对全市企业</w:t>
      </w:r>
      <w:r>
        <w:rPr>
          <w:rFonts w:hint="eastAsia" w:ascii="Times New Roman" w:hAnsi="仿宋_GB2312" w:eastAsia="仿宋_GB2312"/>
          <w:sz w:val="32"/>
          <w:szCs w:val="32"/>
          <w:lang w:eastAsia="zh-CN"/>
        </w:rPr>
        <w:t>登记事项和公示信息</w:t>
      </w:r>
      <w:r>
        <w:rPr>
          <w:rFonts w:hint="eastAsia" w:ascii="Times New Roman" w:hAnsi="仿宋_GB2312" w:eastAsia="仿宋_GB2312"/>
          <w:sz w:val="32"/>
          <w:szCs w:val="32"/>
        </w:rPr>
        <w:t>的</w:t>
      </w:r>
      <w:r>
        <w:rPr>
          <w:rFonts w:hint="eastAsia" w:ascii="Times New Roman" w:hAnsi="仿宋_GB2312" w:eastAsia="仿宋_GB2312"/>
          <w:sz w:val="32"/>
          <w:szCs w:val="32"/>
          <w:lang w:eastAsia="zh-CN"/>
        </w:rPr>
        <w:t>双随机</w:t>
      </w:r>
      <w:r>
        <w:rPr>
          <w:rFonts w:hint="eastAsia" w:ascii="Times New Roman" w:hAnsi="仿宋_GB2312" w:eastAsia="仿宋_GB2312"/>
          <w:sz w:val="32"/>
          <w:szCs w:val="32"/>
        </w:rPr>
        <w:t>抽查监管工作，</w:t>
      </w:r>
      <w:r>
        <w:rPr>
          <w:rFonts w:hint="eastAsia" w:ascii="Times New Roman" w:hAnsi="仿宋_GB2312" w:eastAsia="仿宋_GB2312"/>
          <w:sz w:val="32"/>
          <w:szCs w:val="32"/>
          <w:lang w:eastAsia="zh-CN"/>
        </w:rPr>
        <w:t>按照</w:t>
      </w:r>
      <w:r>
        <w:rPr>
          <w:rFonts w:hint="eastAsia" w:ascii="Times New Roman" w:hAnsi="仿宋_GB2312" w:eastAsia="仿宋_GB2312"/>
          <w:sz w:val="32"/>
          <w:szCs w:val="32"/>
          <w:lang w:val="en-US" w:eastAsia="zh-CN"/>
        </w:rPr>
        <w:t>5%的比例，</w:t>
      </w:r>
      <w:r>
        <w:rPr>
          <w:rFonts w:hint="eastAsia" w:ascii="Times New Roman" w:hAnsi="仿宋_GB2312" w:eastAsia="仿宋_GB2312"/>
          <w:sz w:val="32"/>
          <w:szCs w:val="32"/>
        </w:rPr>
        <w:t>随机抽取</w:t>
      </w:r>
      <w:r>
        <w:rPr>
          <w:rFonts w:ascii="Times New Roman" w:hAnsi="Times New Roman" w:eastAsia="仿宋_GB2312"/>
          <w:sz w:val="32"/>
          <w:szCs w:val="32"/>
        </w:rPr>
        <w:t>1171</w:t>
      </w:r>
      <w:r>
        <w:rPr>
          <w:rFonts w:hint="eastAsia" w:ascii="Times New Roman" w:hAnsi="仿宋_GB2312" w:eastAsia="仿宋_GB2312"/>
          <w:sz w:val="32"/>
          <w:szCs w:val="32"/>
        </w:rPr>
        <w:t>户企业作为检查对象，</w:t>
      </w:r>
      <w:r>
        <w:rPr>
          <w:rFonts w:hint="eastAsia" w:ascii="仿宋_GB2312" w:hAnsi="仿宋_GB2312" w:eastAsia="仿宋_GB2312" w:cs="仿宋_GB2312"/>
          <w:sz w:val="32"/>
          <w:szCs w:val="32"/>
        </w:rPr>
        <w:t>通过协同监管平台分派至检查对象注册登记所在地市场监管部门，由各</w:t>
      </w:r>
      <w:r>
        <w:rPr>
          <w:rFonts w:hint="eastAsia" w:ascii="仿宋_GB2312" w:hAnsi="仿宋_GB2312" w:eastAsia="仿宋_GB2312" w:cs="仿宋_GB2312"/>
          <w:sz w:val="32"/>
          <w:szCs w:val="32"/>
          <w:lang w:eastAsia="zh-CN"/>
        </w:rPr>
        <w:t>县（市）区市场监管部门</w:t>
      </w:r>
      <w:r>
        <w:rPr>
          <w:rFonts w:hint="eastAsia" w:ascii="仿宋_GB2312" w:hAnsi="仿宋_GB2312" w:eastAsia="仿宋_GB2312" w:cs="仿宋_GB2312"/>
          <w:sz w:val="32"/>
          <w:szCs w:val="32"/>
        </w:rPr>
        <w:t>随机匹配检查执法人员开展检查</w:t>
      </w:r>
      <w:r>
        <w:rPr>
          <w:rFonts w:hint="eastAsia" w:ascii="仿宋_GB2312" w:hAnsi="仿宋_GB2312" w:eastAsia="仿宋_GB2312" w:cs="仿宋_GB2312"/>
          <w:sz w:val="32"/>
          <w:szCs w:val="32"/>
          <w:lang w:eastAsia="zh-CN"/>
        </w:rPr>
        <w:t>。</w:t>
      </w:r>
      <w:bookmarkStart w:id="0" w:name="_GoBack"/>
      <w:bookmarkEnd w:id="0"/>
      <w:r>
        <w:rPr>
          <w:rFonts w:hint="eastAsia" w:ascii="Times New Roman" w:hAnsi="仿宋_GB2312" w:eastAsia="仿宋_GB2312"/>
          <w:sz w:val="32"/>
          <w:szCs w:val="32"/>
          <w:lang w:eastAsia="zh-CN"/>
        </w:rPr>
        <w:t>三门峡市</w:t>
      </w:r>
      <w:r>
        <w:rPr>
          <w:rFonts w:hint="eastAsia" w:ascii="仿宋_GB2312" w:hAnsi="仿宋_GB2312" w:eastAsia="仿宋_GB2312" w:cs="仿宋_GB2312"/>
          <w:sz w:val="32"/>
          <w:szCs w:val="32"/>
        </w:rPr>
        <w:t>市场监管</w:t>
      </w:r>
      <w:r>
        <w:rPr>
          <w:rFonts w:hint="eastAsia" w:ascii="仿宋_GB2312" w:hAnsi="仿宋_GB2312" w:eastAsia="仿宋_GB2312" w:cs="仿宋_GB2312"/>
          <w:sz w:val="32"/>
          <w:szCs w:val="32"/>
          <w:lang w:eastAsia="zh-CN"/>
        </w:rPr>
        <w:t>系统</w:t>
      </w:r>
      <w:r>
        <w:rPr>
          <w:rFonts w:hint="eastAsia" w:ascii="仿宋_GB2312" w:hAnsi="仿宋_GB2312" w:eastAsia="仿宋_GB2312" w:cs="仿宋_GB2312"/>
          <w:sz w:val="32"/>
          <w:szCs w:val="32"/>
        </w:rPr>
        <w:t>扎实工作、强力推进，取得重大战果。</w:t>
      </w:r>
    </w:p>
    <w:p>
      <w:pPr>
        <w:spacing w:line="600" w:lineRule="exact"/>
        <w:ind w:firstLine="640" w:firstLineChars="200"/>
        <w:rPr>
          <w:rFonts w:ascii="Times New Roman" w:hAnsi="Times New Roman" w:eastAsia="仿宋_GB2312"/>
          <w:sz w:val="32"/>
          <w:szCs w:val="32"/>
        </w:rPr>
      </w:pPr>
      <w:r>
        <w:rPr>
          <w:rFonts w:hint="eastAsia" w:ascii="Times New Roman" w:hAnsi="仿宋_GB2312" w:eastAsia="仿宋_GB2312"/>
          <w:sz w:val="32"/>
          <w:szCs w:val="32"/>
        </w:rPr>
        <w:t>从抽查结果看，情况正常的市场主体</w:t>
      </w:r>
      <w:r>
        <w:rPr>
          <w:rFonts w:ascii="Times New Roman" w:hAnsi="Times New Roman" w:eastAsia="仿宋_GB2312"/>
          <w:sz w:val="32"/>
          <w:szCs w:val="32"/>
        </w:rPr>
        <w:t>698</w:t>
      </w:r>
      <w:r>
        <w:rPr>
          <w:rFonts w:hint="eastAsia" w:ascii="Times New Roman" w:hAnsi="仿宋_GB2312" w:eastAsia="仿宋_GB2312"/>
          <w:sz w:val="32"/>
          <w:szCs w:val="32"/>
        </w:rPr>
        <w:t>户，占</w:t>
      </w:r>
      <w:r>
        <w:rPr>
          <w:rFonts w:ascii="Times New Roman" w:hAnsi="Times New Roman" w:eastAsia="仿宋_GB2312"/>
          <w:sz w:val="32"/>
          <w:szCs w:val="32"/>
        </w:rPr>
        <w:t>59.61%</w:t>
      </w:r>
      <w:r>
        <w:rPr>
          <w:rFonts w:hint="eastAsia" w:ascii="Times New Roman" w:hAnsi="仿宋_GB2312" w:eastAsia="仿宋_GB2312"/>
          <w:sz w:val="32"/>
          <w:szCs w:val="32"/>
        </w:rPr>
        <w:t>；通过登记的住所（经营场所）无法取得联系的</w:t>
      </w:r>
      <w:r>
        <w:rPr>
          <w:rFonts w:ascii="Times New Roman" w:hAnsi="Times New Roman" w:eastAsia="仿宋_GB2312"/>
          <w:sz w:val="32"/>
          <w:szCs w:val="32"/>
        </w:rPr>
        <w:t>309</w:t>
      </w:r>
      <w:r>
        <w:rPr>
          <w:rFonts w:hint="eastAsia" w:ascii="Times New Roman" w:hAnsi="仿宋_GB2312" w:eastAsia="仿宋_GB2312"/>
          <w:sz w:val="32"/>
          <w:szCs w:val="32"/>
        </w:rPr>
        <w:t>户，占</w:t>
      </w:r>
      <w:r>
        <w:rPr>
          <w:rFonts w:ascii="Times New Roman" w:hAnsi="Times New Roman" w:eastAsia="仿宋_GB2312"/>
          <w:sz w:val="32"/>
          <w:szCs w:val="32"/>
        </w:rPr>
        <w:t>26.39%</w:t>
      </w:r>
      <w:r>
        <w:rPr>
          <w:rFonts w:hint="eastAsia" w:ascii="Times New Roman" w:hAnsi="仿宋_GB2312" w:eastAsia="仿宋_GB2312"/>
          <w:sz w:val="32"/>
          <w:szCs w:val="32"/>
        </w:rPr>
        <w:t>；未按规定公示企业信息的</w:t>
      </w:r>
      <w:r>
        <w:rPr>
          <w:rFonts w:ascii="Times New Roman" w:hAnsi="Times New Roman" w:eastAsia="仿宋_GB2312"/>
          <w:sz w:val="32"/>
          <w:szCs w:val="32"/>
        </w:rPr>
        <w:t>19</w:t>
      </w:r>
      <w:r>
        <w:rPr>
          <w:rFonts w:hint="eastAsia" w:ascii="Times New Roman" w:hAnsi="仿宋_GB2312" w:eastAsia="仿宋_GB2312"/>
          <w:sz w:val="32"/>
          <w:szCs w:val="32"/>
        </w:rPr>
        <w:t>户，占</w:t>
      </w:r>
      <w:r>
        <w:rPr>
          <w:rFonts w:ascii="Times New Roman" w:hAnsi="Times New Roman" w:eastAsia="仿宋_GB2312"/>
          <w:sz w:val="32"/>
          <w:szCs w:val="32"/>
        </w:rPr>
        <w:t>1.62%</w:t>
      </w:r>
      <w:r>
        <w:rPr>
          <w:rFonts w:hint="eastAsia" w:ascii="Times New Roman" w:hAnsi="仿宋_GB2312" w:eastAsia="仿宋_GB2312"/>
          <w:sz w:val="32"/>
          <w:szCs w:val="32"/>
        </w:rPr>
        <w:t>；公示信息隐瞒真实情况、弄虚作假的</w:t>
      </w:r>
      <w:r>
        <w:rPr>
          <w:rFonts w:ascii="Times New Roman" w:hAnsi="Times New Roman" w:eastAsia="仿宋_GB2312"/>
          <w:sz w:val="32"/>
          <w:szCs w:val="32"/>
        </w:rPr>
        <w:t>103</w:t>
      </w:r>
      <w:r>
        <w:rPr>
          <w:rFonts w:hint="eastAsia" w:ascii="Times New Roman" w:hAnsi="仿宋_GB2312" w:eastAsia="仿宋_GB2312"/>
          <w:sz w:val="32"/>
          <w:szCs w:val="32"/>
        </w:rPr>
        <w:t>户，占</w:t>
      </w:r>
      <w:r>
        <w:rPr>
          <w:rFonts w:ascii="Times New Roman" w:hAnsi="Times New Roman" w:eastAsia="仿宋_GB2312"/>
          <w:sz w:val="32"/>
          <w:szCs w:val="32"/>
        </w:rPr>
        <w:t>8.8%</w:t>
      </w:r>
      <w:r>
        <w:rPr>
          <w:rFonts w:hint="eastAsia" w:ascii="Times New Roman" w:hAnsi="仿宋_GB2312" w:eastAsia="仿宋_GB2312"/>
          <w:sz w:val="32"/>
          <w:szCs w:val="32"/>
        </w:rPr>
        <w:t>；不予配合情节严重的</w:t>
      </w:r>
      <w:r>
        <w:rPr>
          <w:rFonts w:ascii="Times New Roman" w:hAnsi="Times New Roman" w:eastAsia="仿宋_GB2312"/>
          <w:sz w:val="32"/>
          <w:szCs w:val="32"/>
        </w:rPr>
        <w:t>33</w:t>
      </w:r>
      <w:r>
        <w:rPr>
          <w:rFonts w:hint="eastAsia" w:ascii="Times New Roman" w:hAnsi="仿宋_GB2312" w:eastAsia="仿宋_GB2312"/>
          <w:sz w:val="32"/>
          <w:szCs w:val="32"/>
        </w:rPr>
        <w:t>户，占</w:t>
      </w:r>
      <w:r>
        <w:rPr>
          <w:rFonts w:ascii="Times New Roman" w:hAnsi="Times New Roman" w:eastAsia="仿宋_GB2312"/>
          <w:sz w:val="32"/>
          <w:szCs w:val="32"/>
        </w:rPr>
        <w:t>2.82%</w:t>
      </w:r>
      <w:r>
        <w:rPr>
          <w:rFonts w:hint="eastAsia" w:ascii="Times New Roman" w:hAnsi="仿宋_GB2312" w:eastAsia="仿宋_GB2312"/>
          <w:sz w:val="32"/>
          <w:szCs w:val="32"/>
        </w:rPr>
        <w:t>；抽查中发现其他违法线索</w:t>
      </w:r>
      <w:r>
        <w:rPr>
          <w:rFonts w:ascii="Times New Roman" w:hAnsi="Times New Roman" w:eastAsia="仿宋_GB2312"/>
          <w:sz w:val="32"/>
          <w:szCs w:val="32"/>
        </w:rPr>
        <w:t>2</w:t>
      </w:r>
      <w:r>
        <w:rPr>
          <w:rFonts w:hint="eastAsia" w:ascii="Times New Roman" w:hAnsi="仿宋_GB2312" w:eastAsia="仿宋_GB2312"/>
          <w:sz w:val="32"/>
          <w:szCs w:val="32"/>
        </w:rPr>
        <w:t>户，占</w:t>
      </w:r>
      <w:r>
        <w:rPr>
          <w:rFonts w:ascii="Times New Roman" w:hAnsi="Times New Roman" w:eastAsia="仿宋_GB2312"/>
          <w:sz w:val="32"/>
          <w:szCs w:val="32"/>
        </w:rPr>
        <w:t>0.17%</w:t>
      </w:r>
      <w:r>
        <w:rPr>
          <w:rFonts w:hint="eastAsia" w:ascii="Times New Roman" w:hAnsi="仿宋_GB2312" w:eastAsia="仿宋_GB2312"/>
          <w:sz w:val="32"/>
          <w:szCs w:val="32"/>
        </w:rPr>
        <w:t>。注销</w:t>
      </w:r>
      <w:r>
        <w:rPr>
          <w:rFonts w:ascii="Times New Roman" w:hAnsi="Times New Roman" w:eastAsia="仿宋_GB2312"/>
          <w:sz w:val="32"/>
          <w:szCs w:val="32"/>
        </w:rPr>
        <w:t>7</w:t>
      </w:r>
      <w:r>
        <w:rPr>
          <w:rFonts w:hint="eastAsia" w:ascii="Times New Roman" w:hAnsi="仿宋_GB2312" w:eastAsia="仿宋_GB2312"/>
          <w:sz w:val="32"/>
          <w:szCs w:val="32"/>
        </w:rPr>
        <w:t>户，占</w:t>
      </w:r>
      <w:r>
        <w:rPr>
          <w:rFonts w:ascii="Times New Roman" w:hAnsi="Times New Roman" w:eastAsia="仿宋_GB2312"/>
          <w:sz w:val="32"/>
          <w:szCs w:val="32"/>
        </w:rPr>
        <w:t>0.6%</w:t>
      </w:r>
      <w:r>
        <w:rPr>
          <w:rFonts w:hint="eastAsia" w:ascii="Times New Roman" w:hAnsi="仿宋_GB2312" w:eastAsia="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现将发现问题企业的具体情况通告如下：　　</w:t>
      </w:r>
    </w:p>
    <w:p>
      <w:pPr>
        <w:spacing w:line="600" w:lineRule="exact"/>
        <w:ind w:firstLine="640" w:firstLineChars="200"/>
        <w:rPr>
          <w:rFonts w:hint="eastAsia" w:ascii="仿宋_GB2312" w:hAnsi="仿宋_GB2312" w:eastAsia="黑体" w:cs="仿宋_GB2312"/>
          <w:sz w:val="32"/>
          <w:szCs w:val="32"/>
          <w:lang w:val="en-US" w:eastAsia="zh-CN"/>
        </w:rPr>
      </w:pPr>
      <w:r>
        <w:rPr>
          <w:rFonts w:hint="eastAsia" w:ascii="黑体" w:hAnsi="仿宋_GB2312" w:eastAsia="黑体" w:cs="仿宋_GB2312"/>
          <w:sz w:val="32"/>
          <w:szCs w:val="32"/>
        </w:rPr>
        <w:t>一、通过登记的住所（经营场所）无法取得联系，被列入经营异常名录的市场主体。</w:t>
      </w:r>
      <w:r>
        <w:rPr>
          <w:rFonts w:hint="eastAsia" w:ascii="仿宋_GB2312" w:hAnsi="仿宋_GB2312" w:eastAsia="仿宋_GB2312" w:cs="仿宋_GB2312"/>
          <w:sz w:val="32"/>
          <w:szCs w:val="32"/>
          <w:lang w:val="en-US" w:eastAsia="zh-CN"/>
        </w:rPr>
        <w:t xml:space="preserve"> </w:t>
      </w:r>
    </w:p>
    <w:p>
      <w:pPr>
        <w:spacing w:line="600" w:lineRule="exact"/>
        <w:rPr>
          <w:rFonts w:ascii="仿宋" w:hAnsi="仿宋" w:eastAsia="仿宋"/>
          <w:sz w:val="32"/>
          <w:szCs w:val="32"/>
        </w:rPr>
      </w:pPr>
      <w:r>
        <w:rPr>
          <w:rFonts w:ascii="仿宋" w:hAnsi="仿宋" w:eastAsia="仿宋"/>
          <w:sz w:val="32"/>
          <w:szCs w:val="32"/>
        </w:rPr>
        <w:t xml:space="preserve">  </w:t>
      </w:r>
    </w:p>
    <w:tbl>
      <w:tblPr>
        <w:tblStyle w:val="6"/>
        <w:tblpPr w:leftFromText="180" w:rightFromText="180" w:vertAnchor="text" w:tblpY="1"/>
        <w:tblOverlap w:val="never"/>
        <w:tblW w:w="7575" w:type="dxa"/>
        <w:tblInd w:w="0" w:type="dxa"/>
        <w:tblLayout w:type="fixed"/>
        <w:tblCellMar>
          <w:top w:w="15" w:type="dxa"/>
          <w:left w:w="15" w:type="dxa"/>
          <w:bottom w:w="15" w:type="dxa"/>
          <w:right w:w="15" w:type="dxa"/>
        </w:tblCellMar>
      </w:tblPr>
      <w:tblGrid>
        <w:gridCol w:w="750"/>
        <w:gridCol w:w="6825"/>
      </w:tblGrid>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仿宋_GB2312" w:hAnsi="等线" w:eastAsia="仿宋_GB2312" w:cs="等线"/>
                <w:color w:val="000000"/>
                <w:kern w:val="0"/>
                <w:sz w:val="20"/>
                <w:szCs w:val="20"/>
              </w:rPr>
            </w:pPr>
            <w:r>
              <w:rPr>
                <w:rFonts w:hint="eastAsia" w:ascii="仿宋_GB2312" w:hAnsi="等线" w:eastAsia="仿宋_GB2312" w:cs="等线"/>
                <w:color w:val="000000"/>
                <w:kern w:val="0"/>
                <w:sz w:val="20"/>
                <w:szCs w:val="20"/>
              </w:rPr>
              <w:t>序号</w:t>
            </w: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企业名称</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eastAsia="仿宋_GB2312" w:cs="宋体"/>
                <w:color w:val="000000"/>
                <w:szCs w:val="21"/>
              </w:rPr>
            </w:pPr>
            <w:r>
              <w:rPr>
                <w:rFonts w:hint="eastAsia" w:ascii="仿宋_GB2312" w:hAnsi="宋体" w:eastAsia="仿宋_GB2312" w:cs="宋体"/>
                <w:color w:val="000000"/>
                <w:kern w:val="0"/>
                <w:szCs w:val="21"/>
              </w:rPr>
              <w:t>三门峡源森工程机械租赁有限公司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eastAsia="仿宋_GB2312" w:cs="宋体"/>
                <w:color w:val="000000"/>
                <w:szCs w:val="21"/>
              </w:rPr>
            </w:pPr>
            <w:r>
              <w:rPr>
                <w:rFonts w:hint="eastAsia" w:ascii="仿宋_GB2312" w:hAnsi="宋体" w:eastAsia="仿宋_GB2312" w:cs="宋体"/>
                <w:color w:val="000000"/>
                <w:kern w:val="0"/>
                <w:szCs w:val="21"/>
              </w:rPr>
              <w:t>三门峡佳耀电子产品有限公司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eastAsia="仿宋_GB2312" w:cs="宋体"/>
                <w:color w:val="000000"/>
                <w:szCs w:val="21"/>
              </w:rPr>
            </w:pPr>
            <w:r>
              <w:rPr>
                <w:rFonts w:hint="eastAsia" w:ascii="仿宋_GB2312" w:hAnsi="宋体" w:eastAsia="仿宋_GB2312" w:cs="宋体"/>
                <w:color w:val="000000"/>
                <w:kern w:val="0"/>
                <w:szCs w:val="21"/>
              </w:rPr>
              <w:t>三门峡凡程商贸有限公司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eastAsia="仿宋_GB2312" w:cs="宋体"/>
                <w:color w:val="000000"/>
                <w:szCs w:val="21"/>
              </w:rPr>
            </w:pPr>
            <w:r>
              <w:rPr>
                <w:rFonts w:hint="eastAsia" w:ascii="仿宋_GB2312" w:hAnsi="宋体" w:eastAsia="仿宋_GB2312" w:cs="宋体"/>
                <w:color w:val="000000"/>
                <w:kern w:val="0"/>
                <w:szCs w:val="21"/>
              </w:rPr>
              <w:t>三门峡伟成新能源科技有限公司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eastAsia="仿宋_GB2312" w:cs="宋体"/>
                <w:color w:val="000000"/>
                <w:szCs w:val="21"/>
              </w:rPr>
            </w:pPr>
            <w:r>
              <w:rPr>
                <w:rFonts w:hint="eastAsia" w:ascii="仿宋_GB2312" w:hAnsi="宋体" w:eastAsia="仿宋_GB2312" w:cs="宋体"/>
                <w:color w:val="000000"/>
                <w:kern w:val="0"/>
                <w:szCs w:val="21"/>
              </w:rPr>
              <w:t>河南龙腾鑫盛农业有限公司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eastAsia="仿宋_GB2312" w:cs="宋体"/>
                <w:color w:val="000000"/>
                <w:szCs w:val="21"/>
              </w:rPr>
            </w:pPr>
            <w:r>
              <w:rPr>
                <w:rFonts w:hint="eastAsia" w:ascii="仿宋_GB2312" w:hAnsi="宋体" w:eastAsia="仿宋_GB2312" w:cs="宋体"/>
                <w:color w:val="000000"/>
                <w:kern w:val="0"/>
                <w:szCs w:val="21"/>
              </w:rPr>
              <w:t>三门峡中兴再生资源有限责任公司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eastAsia="仿宋_GB2312" w:cs="宋体"/>
                <w:color w:val="000000"/>
                <w:szCs w:val="21"/>
              </w:rPr>
            </w:pPr>
            <w:r>
              <w:rPr>
                <w:rFonts w:hint="eastAsia" w:ascii="仿宋_GB2312" w:hAnsi="宋体" w:eastAsia="仿宋_GB2312" w:cs="宋体"/>
                <w:color w:val="000000"/>
                <w:kern w:val="0"/>
                <w:szCs w:val="21"/>
              </w:rPr>
              <w:t>三门峡市裕隆石化有限公司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eastAsia="仿宋_GB2312" w:cs="宋体"/>
                <w:color w:val="000000"/>
                <w:szCs w:val="21"/>
              </w:rPr>
            </w:pPr>
            <w:r>
              <w:rPr>
                <w:rFonts w:hint="eastAsia" w:ascii="仿宋_GB2312" w:hAnsi="宋体" w:eastAsia="仿宋_GB2312" w:cs="宋体"/>
                <w:color w:val="000000"/>
                <w:kern w:val="0"/>
                <w:szCs w:val="21"/>
              </w:rPr>
              <w:t>三门峡正大餐饮服务有限公司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eastAsia="仿宋_GB2312" w:cs="宋体"/>
                <w:color w:val="000000"/>
                <w:szCs w:val="21"/>
              </w:rPr>
            </w:pPr>
            <w:r>
              <w:rPr>
                <w:rFonts w:hint="eastAsia" w:ascii="仿宋_GB2312" w:hAnsi="宋体" w:eastAsia="仿宋_GB2312" w:cs="宋体"/>
                <w:color w:val="000000"/>
                <w:kern w:val="0"/>
                <w:szCs w:val="21"/>
              </w:rPr>
              <w:t>三门峡桐喜农业有限公司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eastAsia="仿宋_GB2312" w:cs="宋体"/>
                <w:color w:val="000000"/>
                <w:szCs w:val="21"/>
              </w:rPr>
            </w:pPr>
            <w:r>
              <w:rPr>
                <w:rFonts w:hint="eastAsia" w:ascii="仿宋_GB2312" w:hAnsi="宋体" w:eastAsia="仿宋_GB2312" w:cs="宋体"/>
                <w:color w:val="000000"/>
                <w:kern w:val="0"/>
                <w:szCs w:val="21"/>
              </w:rPr>
              <w:t>三门峡金豆缘蔬菜有限公司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eastAsia="仿宋_GB2312" w:cs="宋体"/>
                <w:color w:val="000000"/>
                <w:szCs w:val="21"/>
              </w:rPr>
            </w:pPr>
            <w:r>
              <w:rPr>
                <w:rFonts w:hint="eastAsia" w:ascii="仿宋_GB2312" w:hAnsi="宋体" w:eastAsia="仿宋_GB2312" w:cs="宋体"/>
                <w:color w:val="000000"/>
                <w:kern w:val="0"/>
                <w:szCs w:val="21"/>
              </w:rPr>
              <w:t>三门峡纪老家职业中介服务有限公司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eastAsia="仿宋_GB2312" w:cs="宋体"/>
                <w:color w:val="000000"/>
                <w:szCs w:val="21"/>
              </w:rPr>
            </w:pPr>
            <w:r>
              <w:rPr>
                <w:rFonts w:hint="eastAsia" w:ascii="仿宋_GB2312" w:hAnsi="宋体" w:eastAsia="仿宋_GB2312" w:cs="宋体"/>
                <w:color w:val="000000"/>
                <w:kern w:val="0"/>
                <w:szCs w:val="21"/>
              </w:rPr>
              <w:t>三门峡市明成劳保用品有限公司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eastAsia="仿宋_GB2312" w:cs="宋体"/>
                <w:color w:val="000000"/>
                <w:szCs w:val="21"/>
              </w:rPr>
            </w:pPr>
            <w:r>
              <w:rPr>
                <w:rFonts w:hint="eastAsia" w:ascii="仿宋_GB2312" w:hAnsi="宋体" w:eastAsia="仿宋_GB2312" w:cs="宋体"/>
                <w:color w:val="000000"/>
                <w:kern w:val="0"/>
                <w:szCs w:val="21"/>
              </w:rPr>
              <w:t>三门峡盛通工程机械租赁有限公司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eastAsia="仿宋_GB2312" w:cs="宋体"/>
                <w:color w:val="000000"/>
                <w:szCs w:val="21"/>
              </w:rPr>
            </w:pPr>
            <w:r>
              <w:rPr>
                <w:rFonts w:hint="eastAsia" w:ascii="仿宋_GB2312" w:hAnsi="宋体" w:eastAsia="仿宋_GB2312" w:cs="宋体"/>
                <w:color w:val="000000"/>
                <w:kern w:val="0"/>
                <w:szCs w:val="21"/>
              </w:rPr>
              <w:t>三门峡上阳苑生态农业有限公司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eastAsia="仿宋_GB2312" w:cs="宋体"/>
                <w:color w:val="000000"/>
                <w:szCs w:val="21"/>
              </w:rPr>
            </w:pPr>
            <w:r>
              <w:rPr>
                <w:rFonts w:hint="eastAsia" w:ascii="仿宋_GB2312" w:hAnsi="宋体" w:eastAsia="仿宋_GB2312" w:cs="宋体"/>
                <w:color w:val="000000"/>
                <w:kern w:val="0"/>
                <w:szCs w:val="21"/>
              </w:rPr>
              <w:t>高达建设管理发展有限责任公司大岭路分公司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eastAsia="仿宋_GB2312" w:cs="宋体"/>
                <w:color w:val="000000"/>
                <w:szCs w:val="21"/>
              </w:rPr>
            </w:pPr>
            <w:r>
              <w:rPr>
                <w:rFonts w:hint="eastAsia" w:ascii="仿宋_GB2312" w:hAnsi="宋体" w:eastAsia="仿宋_GB2312" w:cs="宋体"/>
                <w:color w:val="000000"/>
                <w:kern w:val="0"/>
                <w:szCs w:val="21"/>
              </w:rPr>
              <w:t>三门峡市锦绣花木有限公司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eastAsia="仿宋_GB2312" w:cs="宋体"/>
                <w:color w:val="000000"/>
                <w:szCs w:val="21"/>
              </w:rPr>
            </w:pPr>
            <w:r>
              <w:rPr>
                <w:rFonts w:hint="eastAsia" w:ascii="仿宋_GB2312" w:hAnsi="宋体" w:eastAsia="仿宋_GB2312" w:cs="宋体"/>
                <w:color w:val="000000"/>
                <w:kern w:val="0"/>
                <w:szCs w:val="21"/>
              </w:rPr>
              <w:t>三门峡市曙鹰泡花碱厂</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eastAsia="仿宋_GB2312" w:cs="宋体"/>
                <w:color w:val="000000"/>
                <w:szCs w:val="21"/>
              </w:rPr>
            </w:pPr>
            <w:r>
              <w:rPr>
                <w:rFonts w:hint="eastAsia" w:ascii="仿宋_GB2312" w:hAnsi="宋体" w:eastAsia="仿宋_GB2312" w:cs="宋体"/>
                <w:color w:val="000000"/>
                <w:kern w:val="0"/>
                <w:szCs w:val="21"/>
              </w:rPr>
              <w:t>三门峡恒裕商贸有限公司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eastAsia="仿宋_GB2312" w:cs="宋体"/>
                <w:color w:val="000000"/>
                <w:szCs w:val="21"/>
              </w:rPr>
            </w:pPr>
            <w:r>
              <w:rPr>
                <w:rFonts w:hint="eastAsia" w:ascii="仿宋_GB2312" w:hAnsi="宋体" w:eastAsia="仿宋_GB2312" w:cs="宋体"/>
                <w:color w:val="000000"/>
                <w:kern w:val="0"/>
                <w:szCs w:val="21"/>
              </w:rPr>
              <w:t>三门峡开盛商贸有限公司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eastAsia="仿宋_GB2312" w:cs="宋体"/>
                <w:color w:val="000000"/>
                <w:szCs w:val="21"/>
              </w:rPr>
            </w:pPr>
            <w:r>
              <w:rPr>
                <w:rFonts w:hint="eastAsia" w:ascii="仿宋_GB2312" w:hAnsi="宋体" w:eastAsia="仿宋_GB2312" w:cs="宋体"/>
                <w:color w:val="000000"/>
                <w:kern w:val="0"/>
                <w:szCs w:val="21"/>
              </w:rPr>
              <w:t>三门峡丰天商贸有限公司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三门峡市峡辉建筑机械租赁有限公司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三门峡福莱文化传播有限公司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中国铁通集团有限公司三门峡分公司火车站营业厅</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三门峡神州商贸有限公司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三门峡跃华商贸有限公司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中国邮政集团公司三门峡市黄河路东段邮政所</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三门峡市华夏手机城第八分店</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河南聚众文化传播有限公司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三门峡大魔王餐饮服务有限公司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河南省森清林业有限公司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三门峡百年文化传播有限公司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河南海成工程机械租赁有限公司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河南省全峰快递有限公司三门峡市营业部</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三门乐善堂保健食品有限公司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速尔快递有限公司三门峡分公司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三门峡好口味食品有限公司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三门峡日兴商贸有限公司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三门峡华艺规划建筑设计有限公司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三门峡市天越乐器有限公司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三门峡聚缘农业科技有限公司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河南热点文化传播有限公司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河南宗卓进出口贸易有限公司三门峡分公司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河南创美建材科技有限公司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河南丰鸿农产品销售有限公司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三门峡润钰商贸有限公司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三门峡市虢州石艺有限公司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河南省秦豫源化工销售有限责任公司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三门峡卓越通信技术有限公司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三门峡市汽车运输有限公司修理厂</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三门峡台美味食品有限公司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三门峡市聚丽标牌制作部</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三门峡胡俊网络科技有限公司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三门峡诚信建设工程咨询有限责任公司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三门峡市湖滨区清太教育培训学校有限公司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三门峡德茂创富股权投资基金合伙企业（有限合伙）</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三门峡琦彩珠家具用品销售有限公司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三门峡千国源电子商务有限公司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河南小豆丁网络科技有限公司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河南省中顺橡胶制品销售有限公司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三门峡高盛电子产品销售有限公司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三门峡非同文化传播有限公司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三门峡市千顺会展服务有限公司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河南良品铺子食品有限公司三门峡大岭路北路店</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三门峡泰通建筑工具租赁有限公司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三门峡维鑫豪商贸有限公司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三门峡鑫源文化传播有限公司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三门峡市华云电脑有限公司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河南必应电子商务有限公司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三门峡久远化工产品有限公司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三门峡市灵达商贸有限公司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三门峡恒亚电子科技有限公司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三门峡完美一生婚庆礼仪服务有限公司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图途（厦门）户外用品有限公司三门峡分公司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三门峡国牛（集团）有限公司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三门峡晋远运输有限公司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三门峡林海实业有限公司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三门峡雪瑞文化传播有限公司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三门峡市春秋园林绿化有限责任公司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河南锦恒建设工程有限公司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三门峡恒昌汽车销售服务有限公司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三门峡市安业房地产开发有限公司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河南梦北斗网络科技有限公司三门峡分公司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神州畅行（福建）汽车服务有限公司三门峡分公司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三门峡市万方物业有限公司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三门峡德汇金融服务有限公司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三门峡嘉禾文化传播有限公司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三门峡千驰网络科技有限公司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黄河金三角贸易股份有限公司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三门峡天一实业有限公司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河南西金矿产品有限公司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三门峡恒生科技研发有限公司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河南创达建设工程管理有限公司三门峡分公司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三门峡玉玺矿产品销售有限公司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三门峡瑞凯科技有限公司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河南省凯胜矿产品有限公司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三门峡美亚会计服务有限公司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三门峡青苹果网络技术有限公司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三门峡市斯达科智能化工程有限公司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华新项目管理有限公司三门峡分公司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河南玖岸装饰工程有限公司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三门峡绿鑫环保科技有限公司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河南通熙建筑安装工程有限公司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灵宝市顺达汽车运输有限责任公司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三门峡建劳餐饮服务有限公司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三门峡市宏达电器有限公司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灵宝市开心网吧</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灵宝市金海汽车销售有限公司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灵宝市德威广告有限公司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灵宝市宇辉商贸有限公司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灵宝市聚和食品有限公司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灵宝市欣源珠宝有限公司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cs="宋体"/>
                <w:color w:val="000000"/>
                <w:kern w:val="0"/>
                <w:szCs w:val="21"/>
              </w:rPr>
            </w:pPr>
            <w:r>
              <w:rPr>
                <w:rFonts w:hint="eastAsia" w:ascii="仿宋_GB2312" w:hAnsi="仿宋" w:eastAsia="仿宋_GB2312" w:cs="宋体"/>
                <w:color w:val="000000"/>
                <w:kern w:val="0"/>
                <w:szCs w:val="21"/>
              </w:rPr>
              <w:t>灵宝市品源汽车服务有限公司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cs="Arial"/>
                <w:szCs w:val="21"/>
              </w:rPr>
            </w:pPr>
            <w:r>
              <w:rPr>
                <w:rFonts w:hint="eastAsia" w:ascii="仿宋_GB2312" w:hAnsi="仿宋" w:eastAsia="仿宋_GB2312" w:cs="Arial"/>
                <w:szCs w:val="21"/>
              </w:rPr>
              <w:t>灵宝市金山再生资源有限责任公司故县第五收购站</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灵宝市荣诚电子商务有限公司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r>
              <w:rPr>
                <w:rFonts w:hint="eastAsia" w:ascii="仿宋_GB2312" w:hAnsi="仿宋" w:eastAsia="仿宋_GB2312"/>
                <w:szCs w:val="21"/>
              </w:rPr>
              <w:t>三门峡汇美电子商务有限公司灵宝分公司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灵宝市星途广告传媒有限责任公司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灵宝市鑫泰矿业有限责任公司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灵宝市廷昌矿产品有限责任公司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灵宝市丽可医疗器械店</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灵宝市奇点新能源有限公司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灵宝市广合医疗器械销售中心</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灵宝照森矿产品购销有限公司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灵宝市万水源矿业有限责任公司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灵宝市国强矿业有限公司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灵宝中康华企生物科技有限公司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灵宝市艺帆商贸有限公司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灵宝市第一运输公司交通宾馆</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灵宝市和兴物业服务有限公司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cs="宋体"/>
                <w:kern w:val="0"/>
                <w:szCs w:val="21"/>
              </w:rPr>
            </w:pPr>
            <w:r>
              <w:rPr>
                <w:rFonts w:hint="eastAsia" w:ascii="仿宋_GB2312" w:hAnsi="仿宋" w:eastAsia="仿宋_GB2312" w:cs="宋体"/>
                <w:kern w:val="0"/>
                <w:szCs w:val="21"/>
              </w:rPr>
              <w:t>灵宝市海纳菌业有限公司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灵宝万众文化传媒有限公司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洛阳帝皇商贸有限公司灵宝分公司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三门峡市明山矿产品有限责任公司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灵宝市灵祥矿业有限公司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灵宝市博安矿产品有限责任公司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灵宝市雅格晟电子商务有限公司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灵宝市宏源制冷设备有限公司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灵宝市长信农资有限公司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河南省安装集团有限责任公司豫西分公司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北京嘉和日盛装饰工程有限公司灵宝分公司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灵宝市起源矿业有限责任公司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灵宝三益堂养老服务有限责任公司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灵宝市太灵农化有限责任公司灵函路分公司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灵宝市赵氏商贸有限责任公司天韵装饰分公司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灵宝市云狗电子商务有限公司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徐州汉玉建设工程有限公司灵宝分公司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灵宝鸿林贵金属销售有限公司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灵宝市星源商贸有限公司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灵宝市西山再生资源有限公司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灵宝市鑫德电子产品有限公司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山水普惠（北京）信息咨询有限公司灵宝分公司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灵宝市亨利公路工程有限公司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河南灵宝航站</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灵宝市高盛产业有限责任公司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河南铭鑫矿业有限公司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灵宝市荣勃工贸有限公司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_GB2312" w:eastAsia="仿宋_GB2312" w:cs="宋体"/>
                <w:color w:val="000000"/>
                <w:szCs w:val="21"/>
              </w:rPr>
            </w:pPr>
            <w:r>
              <w:rPr>
                <w:rFonts w:hint="eastAsia" w:ascii="仿宋_GB2312" w:hAnsi="宋体" w:eastAsia="仿宋_GB2312" w:cs="宋体"/>
                <w:color w:val="000000"/>
                <w:kern w:val="0"/>
                <w:szCs w:val="21"/>
              </w:rPr>
              <w:t>义马市浩禾电子商务有限公司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_GB2312" w:eastAsia="仿宋_GB2312" w:cs="宋体"/>
                <w:color w:val="000000"/>
                <w:szCs w:val="21"/>
              </w:rPr>
            </w:pPr>
            <w:r>
              <w:rPr>
                <w:rFonts w:hint="eastAsia" w:ascii="仿宋_GB2312" w:hAnsi="宋体" w:eastAsia="仿宋_GB2312" w:cs="宋体"/>
                <w:color w:val="000000"/>
                <w:kern w:val="0"/>
                <w:szCs w:val="21"/>
              </w:rPr>
              <w:t>河南省义马市金属回收公司人民路中段南侧回收部</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_GB2312" w:eastAsia="仿宋_GB2312" w:cs="宋体"/>
                <w:color w:val="000000"/>
                <w:szCs w:val="21"/>
              </w:rPr>
            </w:pPr>
            <w:r>
              <w:rPr>
                <w:rFonts w:hint="eastAsia" w:ascii="仿宋_GB2312" w:hAnsi="宋体" w:eastAsia="仿宋_GB2312" w:cs="宋体"/>
                <w:color w:val="000000"/>
                <w:kern w:val="0"/>
                <w:szCs w:val="21"/>
              </w:rPr>
              <w:t>义马市首创物资贸易有限公司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_GB2312" w:eastAsia="仿宋_GB2312" w:cs="宋体"/>
                <w:color w:val="000000"/>
                <w:szCs w:val="21"/>
              </w:rPr>
            </w:pPr>
            <w:r>
              <w:rPr>
                <w:rFonts w:hint="eastAsia" w:ascii="仿宋_GB2312" w:hAnsi="宋体" w:eastAsia="仿宋_GB2312" w:cs="宋体"/>
                <w:color w:val="000000"/>
                <w:kern w:val="0"/>
                <w:szCs w:val="21"/>
              </w:rPr>
              <w:t>义马市百事通网络科技有限公司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_GB2312" w:eastAsia="仿宋_GB2312" w:cs="宋体"/>
                <w:color w:val="000000"/>
                <w:szCs w:val="21"/>
              </w:rPr>
            </w:pPr>
            <w:r>
              <w:rPr>
                <w:rFonts w:hint="eastAsia" w:ascii="仿宋_GB2312" w:hAnsi="宋体" w:eastAsia="仿宋_GB2312" w:cs="宋体"/>
                <w:color w:val="000000"/>
                <w:kern w:val="0"/>
                <w:szCs w:val="21"/>
              </w:rPr>
              <w:t>义马市安洁物业管理有限公司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_GB2312" w:eastAsia="仿宋_GB2312" w:cs="宋体"/>
                <w:color w:val="000000"/>
                <w:szCs w:val="21"/>
              </w:rPr>
            </w:pPr>
            <w:r>
              <w:rPr>
                <w:rFonts w:hint="eastAsia" w:ascii="仿宋_GB2312" w:hAnsi="宋体" w:eastAsia="仿宋_GB2312" w:cs="宋体"/>
                <w:color w:val="000000"/>
                <w:kern w:val="0"/>
                <w:szCs w:val="21"/>
              </w:rPr>
              <w:t>义马市圣菲物业管理有限责任公司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_GB2312" w:eastAsia="仿宋_GB2312" w:cs="宋体"/>
                <w:color w:val="000000"/>
                <w:szCs w:val="21"/>
              </w:rPr>
            </w:pPr>
            <w:r>
              <w:rPr>
                <w:rFonts w:hint="eastAsia" w:ascii="仿宋_GB2312" w:hAnsi="宋体" w:eastAsia="仿宋_GB2312" w:cs="宋体"/>
                <w:color w:val="000000"/>
                <w:kern w:val="0"/>
                <w:szCs w:val="21"/>
              </w:rPr>
              <w:t>义马市梦幻网吧</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_GB2312" w:eastAsia="仿宋_GB2312" w:cs="宋体"/>
                <w:color w:val="000000"/>
                <w:szCs w:val="21"/>
              </w:rPr>
            </w:pPr>
            <w:r>
              <w:rPr>
                <w:rFonts w:hint="eastAsia" w:ascii="仿宋_GB2312" w:hAnsi="宋体" w:eastAsia="仿宋_GB2312" w:cs="宋体"/>
                <w:color w:val="000000"/>
                <w:kern w:val="0"/>
                <w:szCs w:val="21"/>
              </w:rPr>
              <w:t>义马市凯达物业服务有限公司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_GB2312" w:eastAsia="仿宋_GB2312" w:cs="宋体"/>
                <w:color w:val="000000"/>
                <w:szCs w:val="21"/>
              </w:rPr>
            </w:pPr>
            <w:r>
              <w:rPr>
                <w:rFonts w:hint="eastAsia" w:ascii="仿宋_GB2312" w:hAnsi="宋体" w:eastAsia="仿宋_GB2312" w:cs="宋体"/>
                <w:color w:val="000000"/>
                <w:kern w:val="0"/>
                <w:szCs w:val="21"/>
              </w:rPr>
              <w:t>河南雅融实业有限公司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_GB2312" w:hAnsi="宋体" w:eastAsia="仿宋_GB2312" w:cs="宋体"/>
                <w:color w:val="000000"/>
                <w:kern w:val="0"/>
                <w:szCs w:val="21"/>
              </w:rPr>
            </w:pPr>
            <w:r>
              <w:rPr>
                <w:rFonts w:hint="eastAsia" w:ascii="宋体" w:hAnsi="宋体" w:cs="宋体"/>
                <w:color w:val="000000"/>
                <w:kern w:val="0"/>
                <w:sz w:val="20"/>
                <w:szCs w:val="20"/>
              </w:rPr>
              <w:t>义马杜邦整体家居厂</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_GB2312" w:eastAsia="仿宋_GB2312" w:cs="宋体"/>
                <w:color w:val="000000"/>
                <w:szCs w:val="21"/>
              </w:rPr>
            </w:pPr>
            <w:r>
              <w:rPr>
                <w:rFonts w:hint="eastAsia" w:ascii="仿宋_GB2312" w:hAnsi="宋体" w:eastAsia="仿宋_GB2312" w:cs="宋体"/>
                <w:color w:val="000000"/>
                <w:kern w:val="0"/>
                <w:szCs w:val="21"/>
              </w:rPr>
              <w:t>义马金汇鑫能源综合利用有限公司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_GB2312" w:eastAsia="仿宋_GB2312" w:cs="宋体"/>
                <w:color w:val="000000"/>
                <w:szCs w:val="21"/>
              </w:rPr>
            </w:pPr>
            <w:r>
              <w:rPr>
                <w:rFonts w:hint="eastAsia" w:ascii="仿宋_GB2312" w:hAnsi="宋体" w:eastAsia="仿宋_GB2312" w:cs="宋体"/>
                <w:color w:val="000000"/>
                <w:kern w:val="0"/>
                <w:szCs w:val="21"/>
              </w:rPr>
              <w:t>义马市华翼网络信息工程有限公司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_GB2312" w:eastAsia="仿宋_GB2312" w:cs="宋体"/>
                <w:color w:val="000000"/>
                <w:szCs w:val="21"/>
              </w:rPr>
            </w:pPr>
            <w:r>
              <w:rPr>
                <w:rFonts w:hint="eastAsia" w:ascii="仿宋_GB2312" w:hAnsi="宋体" w:eastAsia="仿宋_GB2312" w:cs="宋体"/>
                <w:color w:val="000000"/>
                <w:kern w:val="0"/>
                <w:szCs w:val="21"/>
              </w:rPr>
              <w:t>义马市锦源工程机械租赁有限公司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_GB2312" w:eastAsia="仿宋_GB2312" w:cs="宋体"/>
                <w:color w:val="000000"/>
                <w:szCs w:val="21"/>
              </w:rPr>
            </w:pPr>
            <w:r>
              <w:rPr>
                <w:rFonts w:hint="eastAsia" w:ascii="仿宋_GB2312" w:hAnsi="宋体" w:eastAsia="仿宋_GB2312" w:cs="宋体"/>
                <w:color w:val="000000"/>
                <w:kern w:val="0"/>
                <w:szCs w:val="21"/>
              </w:rPr>
              <w:t>三门峡市祥发网络科技有限公司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szCs w:val="21"/>
              </w:rPr>
            </w:pPr>
            <w:r>
              <w:rPr>
                <w:rFonts w:hint="eastAsia" w:ascii="仿宋_GB2312" w:eastAsia="仿宋_GB2312"/>
                <w:szCs w:val="21"/>
              </w:rPr>
              <w:t>渑池县顺丰商贸有限公司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szCs w:val="21"/>
              </w:rPr>
            </w:pPr>
            <w:r>
              <w:rPr>
                <w:rFonts w:hint="eastAsia" w:ascii="仿宋_GB2312" w:eastAsia="仿宋_GB2312"/>
                <w:szCs w:val="21"/>
              </w:rPr>
              <w:t>三门峡亿生机电工程有限公司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szCs w:val="21"/>
              </w:rPr>
            </w:pPr>
            <w:r>
              <w:rPr>
                <w:rFonts w:hint="eastAsia" w:ascii="仿宋_GB2312" w:eastAsia="仿宋_GB2312"/>
                <w:szCs w:val="21"/>
              </w:rPr>
              <w:t>渑池新起点就业指导有限公司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szCs w:val="21"/>
              </w:rPr>
            </w:pPr>
            <w:r>
              <w:rPr>
                <w:rFonts w:hint="eastAsia" w:ascii="仿宋_GB2312" w:eastAsia="仿宋_GB2312"/>
                <w:szCs w:val="21"/>
              </w:rPr>
              <w:t>渑池县天坛观文化旅游开发有限公司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szCs w:val="21"/>
              </w:rPr>
            </w:pPr>
            <w:r>
              <w:rPr>
                <w:rFonts w:hint="eastAsia" w:ascii="仿宋_GB2312" w:eastAsia="仿宋_GB2312"/>
                <w:szCs w:val="21"/>
              </w:rPr>
              <w:t>渑池县物联之家电子产品有限公司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szCs w:val="21"/>
              </w:rPr>
            </w:pPr>
            <w:r>
              <w:rPr>
                <w:rFonts w:hint="eastAsia" w:ascii="仿宋_GB2312" w:eastAsia="仿宋_GB2312"/>
                <w:szCs w:val="21"/>
              </w:rPr>
              <w:t>渑池县喜盘商贸有限公司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szCs w:val="21"/>
              </w:rPr>
            </w:pPr>
            <w:r>
              <w:rPr>
                <w:rFonts w:hint="eastAsia" w:ascii="仿宋_GB2312" w:eastAsia="仿宋_GB2312"/>
                <w:szCs w:val="21"/>
              </w:rPr>
              <w:t>渑池仰韶文化艺术品雕刻有限公司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szCs w:val="21"/>
              </w:rPr>
            </w:pPr>
            <w:r>
              <w:rPr>
                <w:rFonts w:hint="eastAsia" w:ascii="仿宋_GB2312" w:eastAsia="仿宋_GB2312"/>
                <w:szCs w:val="21"/>
              </w:rPr>
              <w:t>河南省众生农业综合开发有限公司渑池分公司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szCs w:val="21"/>
              </w:rPr>
            </w:pPr>
            <w:r>
              <w:rPr>
                <w:rFonts w:hint="eastAsia" w:ascii="仿宋_GB2312" w:eastAsia="仿宋_GB2312"/>
                <w:szCs w:val="21"/>
              </w:rPr>
              <w:t>渑池县陶艺纸箱有限公司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szCs w:val="21"/>
              </w:rPr>
            </w:pPr>
            <w:r>
              <w:rPr>
                <w:rFonts w:hint="eastAsia" w:ascii="仿宋_GB2312" w:eastAsia="仿宋_GB2312"/>
                <w:szCs w:val="21"/>
              </w:rPr>
              <w:t>渑池县小华矿产品购销站</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szCs w:val="21"/>
              </w:rPr>
            </w:pPr>
            <w:r>
              <w:rPr>
                <w:rFonts w:hint="eastAsia" w:ascii="仿宋_GB2312" w:eastAsia="仿宋_GB2312"/>
                <w:szCs w:val="21"/>
              </w:rPr>
              <w:t>渑池金骏物流有限公司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szCs w:val="21"/>
              </w:rPr>
            </w:pPr>
            <w:r>
              <w:rPr>
                <w:rFonts w:hint="eastAsia" w:ascii="仿宋_GB2312" w:eastAsia="仿宋_GB2312"/>
                <w:szCs w:val="21"/>
              </w:rPr>
              <w:t>渑池县锦业商贸有限公司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szCs w:val="21"/>
              </w:rPr>
            </w:pPr>
            <w:r>
              <w:rPr>
                <w:rFonts w:hint="eastAsia" w:ascii="仿宋_GB2312" w:eastAsia="仿宋_GB2312"/>
                <w:szCs w:val="21"/>
              </w:rPr>
              <w:t>渑池县大成运输服务有限公司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szCs w:val="21"/>
              </w:rPr>
            </w:pPr>
            <w:r>
              <w:rPr>
                <w:rFonts w:hint="eastAsia" w:ascii="仿宋_GB2312" w:eastAsia="仿宋_GB2312"/>
                <w:szCs w:val="21"/>
              </w:rPr>
              <w:t>渑池县仰韶家庭农场</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szCs w:val="21"/>
              </w:rPr>
            </w:pPr>
            <w:r>
              <w:rPr>
                <w:rFonts w:hint="eastAsia" w:ascii="仿宋_GB2312" w:eastAsia="仿宋_GB2312"/>
                <w:szCs w:val="21"/>
              </w:rPr>
              <w:t>渑池县聚源农业有限公司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szCs w:val="21"/>
              </w:rPr>
            </w:pPr>
            <w:r>
              <w:rPr>
                <w:rFonts w:hint="eastAsia" w:ascii="仿宋_GB2312" w:eastAsia="仿宋_GB2312"/>
                <w:szCs w:val="21"/>
              </w:rPr>
              <w:t>三门峡正茂矿产品有限公司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szCs w:val="21"/>
              </w:rPr>
            </w:pPr>
            <w:r>
              <w:rPr>
                <w:rFonts w:hint="eastAsia" w:ascii="仿宋_GB2312" w:eastAsia="仿宋_GB2312"/>
                <w:szCs w:val="21"/>
              </w:rPr>
              <w:t>渑池县神光矿产品购销有限公司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szCs w:val="21"/>
              </w:rPr>
            </w:pPr>
            <w:r>
              <w:rPr>
                <w:rFonts w:hint="eastAsia" w:ascii="仿宋_GB2312" w:eastAsia="仿宋_GB2312"/>
                <w:szCs w:val="21"/>
              </w:rPr>
              <w:t>渑池大有劳务派遣有限公司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szCs w:val="21"/>
              </w:rPr>
            </w:pPr>
            <w:r>
              <w:rPr>
                <w:rFonts w:hint="eastAsia" w:ascii="仿宋_GB2312" w:eastAsia="仿宋_GB2312"/>
                <w:szCs w:val="21"/>
              </w:rPr>
              <w:t>河南红装素果电子商务有限公司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szCs w:val="21"/>
              </w:rPr>
            </w:pPr>
            <w:r>
              <w:rPr>
                <w:rFonts w:hint="eastAsia" w:ascii="仿宋_GB2312" w:eastAsia="仿宋_GB2312"/>
                <w:szCs w:val="21"/>
              </w:rPr>
              <w:t>渑池县瑞安工贸有限公司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szCs w:val="21"/>
              </w:rPr>
            </w:pPr>
            <w:r>
              <w:rPr>
                <w:rFonts w:hint="eastAsia" w:ascii="仿宋_GB2312" w:eastAsia="仿宋_GB2312"/>
                <w:szCs w:val="21"/>
              </w:rPr>
              <w:t>三门峡富佳祥工程养护有限公司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szCs w:val="21"/>
              </w:rPr>
            </w:pPr>
            <w:r>
              <w:rPr>
                <w:rFonts w:hint="eastAsia" w:ascii="仿宋_GB2312" w:eastAsia="仿宋_GB2312"/>
                <w:szCs w:val="21"/>
              </w:rPr>
              <w:t>渑池县万维电子科技有限公司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szCs w:val="21"/>
              </w:rPr>
            </w:pPr>
            <w:r>
              <w:rPr>
                <w:rFonts w:hint="eastAsia" w:ascii="仿宋_GB2312" w:eastAsia="仿宋_GB2312"/>
                <w:szCs w:val="21"/>
              </w:rPr>
              <w:t>渑池县太平洋文化传媒有限公司自由曙光网吧</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szCs w:val="21"/>
              </w:rPr>
            </w:pPr>
            <w:r>
              <w:rPr>
                <w:rFonts w:hint="eastAsia" w:ascii="仿宋_GB2312" w:eastAsia="仿宋_GB2312"/>
                <w:szCs w:val="21"/>
              </w:rPr>
              <w:t>三门峡东祥实业有限公司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szCs w:val="21"/>
              </w:rPr>
            </w:pPr>
            <w:r>
              <w:rPr>
                <w:rFonts w:hint="eastAsia" w:ascii="仿宋_GB2312" w:eastAsia="仿宋_GB2312"/>
                <w:szCs w:val="21"/>
              </w:rPr>
              <w:t>渑池一橙网络科技有限公司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szCs w:val="21"/>
              </w:rPr>
            </w:pPr>
            <w:r>
              <w:rPr>
                <w:rFonts w:hint="eastAsia" w:ascii="仿宋_GB2312" w:eastAsia="仿宋_GB2312"/>
                <w:szCs w:val="21"/>
              </w:rPr>
              <w:t>三门峡韶华实业有限公司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szCs w:val="21"/>
              </w:rPr>
            </w:pPr>
            <w:r>
              <w:rPr>
                <w:rFonts w:hint="eastAsia" w:ascii="仿宋_GB2312" w:eastAsia="仿宋_GB2312"/>
                <w:szCs w:val="21"/>
              </w:rPr>
              <w:t>渑池县劳联人力资源服务有限公司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szCs w:val="21"/>
              </w:rPr>
            </w:pPr>
            <w:r>
              <w:rPr>
                <w:rFonts w:hint="eastAsia" w:ascii="仿宋_GB2312" w:eastAsia="仿宋_GB2312"/>
                <w:szCs w:val="21"/>
              </w:rPr>
              <w:t>三门峡市烟草公司渑池县分公司坡头烟叶工作站</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szCs w:val="21"/>
              </w:rPr>
            </w:pPr>
            <w:r>
              <w:rPr>
                <w:rFonts w:hint="eastAsia" w:ascii="仿宋_GB2312" w:eastAsia="仿宋_GB2312"/>
                <w:szCs w:val="21"/>
              </w:rPr>
              <w:t>渑池顺驰汽车运输服务有限公司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szCs w:val="21"/>
              </w:rPr>
            </w:pPr>
            <w:r>
              <w:rPr>
                <w:rFonts w:hint="eastAsia" w:ascii="仿宋_GB2312" w:eastAsia="仿宋_GB2312"/>
                <w:szCs w:val="21"/>
              </w:rPr>
              <w:t>河南省雅星建设工程有限公司渑池分公司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szCs w:val="21"/>
              </w:rPr>
            </w:pPr>
            <w:r>
              <w:rPr>
                <w:rFonts w:hint="eastAsia" w:ascii="仿宋_GB2312" w:eastAsia="仿宋_GB2312"/>
                <w:szCs w:val="21"/>
              </w:rPr>
              <w:t>渑池县金丰达利耐火材料有限公司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szCs w:val="21"/>
              </w:rPr>
            </w:pPr>
            <w:r>
              <w:rPr>
                <w:rFonts w:hint="eastAsia" w:ascii="仿宋_GB2312" w:eastAsia="仿宋_GB2312"/>
                <w:szCs w:val="21"/>
              </w:rPr>
              <w:t>渑池顺亿商贸有限公司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szCs w:val="21"/>
              </w:rPr>
            </w:pPr>
            <w:r>
              <w:rPr>
                <w:rFonts w:hint="eastAsia" w:ascii="仿宋_GB2312" w:eastAsia="仿宋_GB2312"/>
                <w:szCs w:val="21"/>
              </w:rPr>
              <w:t>渑池县久久矿产品有限公司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szCs w:val="21"/>
              </w:rPr>
            </w:pPr>
            <w:r>
              <w:rPr>
                <w:rFonts w:hint="eastAsia" w:ascii="仿宋_GB2312" w:eastAsia="仿宋_GB2312"/>
                <w:szCs w:val="21"/>
              </w:rPr>
              <w:t>渑池县万祥矿业有限公司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szCs w:val="21"/>
              </w:rPr>
            </w:pPr>
            <w:r>
              <w:rPr>
                <w:rFonts w:hint="eastAsia" w:ascii="仿宋_GB2312" w:eastAsia="仿宋_GB2312"/>
                <w:szCs w:val="21"/>
              </w:rPr>
              <w:t>河南瑞林物流有限公司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szCs w:val="21"/>
              </w:rPr>
            </w:pPr>
            <w:r>
              <w:rPr>
                <w:rFonts w:hint="eastAsia" w:ascii="仿宋_GB2312" w:eastAsia="仿宋_GB2312"/>
                <w:szCs w:val="21"/>
              </w:rPr>
              <w:t>渑池宏景伟业矿业有限公司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szCs w:val="21"/>
              </w:rPr>
            </w:pPr>
            <w:r>
              <w:rPr>
                <w:rFonts w:hint="eastAsia" w:ascii="仿宋_GB2312" w:eastAsia="仿宋_GB2312"/>
                <w:szCs w:val="21"/>
              </w:rPr>
              <w:t>渑池县和平汽车修配厂</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szCs w:val="21"/>
              </w:rPr>
            </w:pPr>
            <w:r>
              <w:rPr>
                <w:rFonts w:hint="eastAsia" w:ascii="仿宋_GB2312" w:eastAsia="仿宋_GB2312"/>
                <w:szCs w:val="21"/>
              </w:rPr>
              <w:t>渑池县年平商贸有限公司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szCs w:val="21"/>
              </w:rPr>
            </w:pPr>
            <w:r>
              <w:rPr>
                <w:rFonts w:hint="eastAsia" w:ascii="仿宋_GB2312" w:eastAsia="仿宋_GB2312"/>
                <w:szCs w:val="21"/>
              </w:rPr>
              <w:t>三门峡秋源农产品电子商务有限公司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宋体"/>
                <w:szCs w:val="21"/>
              </w:rPr>
            </w:pPr>
            <w:r>
              <w:rPr>
                <w:rFonts w:hint="eastAsia" w:ascii="仿宋_GB2312" w:eastAsia="仿宋_GB2312"/>
                <w:szCs w:val="21"/>
              </w:rPr>
              <w:t>渑池鲜勤公路养护有限责任公司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三门峡业成钢结构制造有限公司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三门峡恒瑞汽车租赁有限公司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三门峡佳楠建材有限责任公司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三门峡市圆方物业管理有限公司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三门峡源馨建筑装饰工程有限公司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河南百事通国际旅行社有限公司三门峡刚玉厂营业部</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三门峡世鑫矿业有限公司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三门峡市端严物业服务有限公司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三门峡云居建筑装饰工程有限公司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三门峡润祥公路养护有限公司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河南国跃建筑劳务分包有限公司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河南沃联沃汽车销售有限公司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河南腾九建筑装饰工程有限公司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三门峡市泰宏水电安装有限公司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三门峡兴易通达电子商务有限公司（市局委派，已报市局列入异常名录）</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三门峡赣豫矿产品有限公司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三门峡市春雷蒲剧团有限公司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三门峡海月五金销售有限公司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三门峡臻野鲜生果蔬销售有限公司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三门峡市鑫瑞达建筑工程有限公司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河南祥鹰市政工程有限公司大王分公司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三门峡佳华塑料制品有限公司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三门峡市永利矿产品销售有限公司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三门峡市晟远矿产品购销有限公司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灵宝市星宇物流有限公司阳店镇营业部</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河南佳佳林智能科技有限公司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三门峡市通晟运输有限公司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卢氏县五里川镇干沟煤矿</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卢氏县振兴矿业有限公司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卢氏县洛源城镇建设投资有限公司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三门峡盛世园林绿化有限公司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河南中原铁道物流有限公司卢氏县南大街客票代售点</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三门峡七达七强商贸有限公司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三门峡市紫金矿业有限公司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卢氏三阳畜牧有限公司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卢氏县绿光苗木绿化有限公司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卢氏县中德矿业有限公司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卢氏县浩祥农林科技有限公司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三门峡鑫乐源实业有限公司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三门峡如畅商贸有限公司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卢氏县源溪商贸有限公司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河南广益建筑工程有限公司卢氏县分公司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卢氏县富锰矿业有限公司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卢氏县新能源水暖有限公司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三门峡华中锂业有限公司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卢氏鸿通商贸有限公司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卢氏宇创新能源有限公司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卢氏县铭浩电器有限公司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卢氏县军鹏沙石有限责任公司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卢氏县石方渣土工程有限公司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卢氏县卢园生态观光旅游有限公司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三门峡鑫峰装饰工程有限公司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卢氏县远东矿业有限公司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卢氏博慧建筑工程有限公司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卢氏县亿达矿业有限公司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卢氏县宏润金属材料有限公司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卢氏县超强食用菌有限公司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三门峡市信苑农业有限公司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河南省强基建筑工程有限公司卢氏分公司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cs="仿宋"/>
                <w:szCs w:val="21"/>
              </w:rPr>
            </w:pPr>
            <w:r>
              <w:rPr>
                <w:rFonts w:hint="eastAsia" w:ascii="仿宋_GB2312" w:hAnsi="仿宋" w:eastAsia="仿宋_GB2312" w:cs="仿宋"/>
                <w:szCs w:val="21"/>
              </w:rPr>
              <w:t>卢氏县鑫农农业科技有限公司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三门峡丰达农产品开发有限公司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三门峡天河房地产开发有限公司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三门峡期点网络科技服务有限公司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三门峡何迪网络科技服务有限公司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三门峡点晴环保艺术装饰有限公司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三门峡中港矿产品购销有限公司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重庆泰山环保治理工程有限公司三门峡分公司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三门峡懋泰建材销售有限公司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三门峡天辰电子商务有限公司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三门峡峡光蒲剧团有限公司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陕县耀光家电销售有限公司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陕县锦江新寨矿业有限公司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河南良农优品农产品销售有限公司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三门峡市陕州区刘庄洼村产业扶贫开发有限公司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陕县双永金属材料购销有限公司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中国人民财产保险股份有限公司三门峡市陕州支公司李村营销服务部</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陕县福生石料厂</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三门峡腾翔建筑工程有限公司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三门峡雲锐供水设备有限公司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三门峡胜丰耐磨材料有限公司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三门峡同丰物资销售有限公司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三门峡顺驰煤炭购销有限公司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陕县烟草分公司西李村乡王营烟叶收购点</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三门峡日晟昇建筑劳务有限公司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三门峡远大精煅有限公司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陕县中升矿业有限公司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三门峡皖豫运输有限公司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三门峡乾通矿业有限责任公司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陕县金玥矿产品购销站</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三门峡晋盛烽煤炭经销有限公司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三门峡众益工程劳务有限公司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陕县丰庆矿产品购销有限公司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陕县金山矿业有限公司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中国石油天然气股份有限公司河南三门峡市陕州区第八加油站</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中国建筑材料工业建设西安工程有限公司陕县项目经理部</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三门峡鑫越运输有限公司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三门峡百川商贸有限公司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陕县石壕运输有限公司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_GB2312" w:hAnsi="仿宋_GB2312" w:eastAsia="仿宋_GB2312" w:cs="仿宋_GB2312"/>
                <w:sz w:val="21"/>
                <w:szCs w:val="21"/>
              </w:rPr>
            </w:pPr>
            <w:r>
              <w:rPr>
                <w:rFonts w:hint="eastAsia" w:ascii="仿宋_GB2312" w:hAnsi="仿宋_GB2312" w:eastAsia="仿宋_GB2312" w:cs="仿宋_GB2312"/>
                <w:i w:val="0"/>
                <w:color w:val="000000"/>
                <w:kern w:val="0"/>
                <w:sz w:val="21"/>
                <w:szCs w:val="21"/>
                <w:u w:val="none"/>
                <w:lang w:val="en-US" w:eastAsia="zh-CN" w:bidi="ar"/>
              </w:rPr>
              <w:t>三门峡聚源砼业有限公司</w:t>
            </w:r>
          </w:p>
        </w:tc>
      </w:tr>
      <w:tr>
        <w:tblPrEx>
          <w:tblLayout w:type="fixed"/>
          <w:tblCellMar>
            <w:top w:w="15" w:type="dxa"/>
            <w:left w:w="15" w:type="dxa"/>
            <w:bottom w:w="15" w:type="dxa"/>
            <w:right w:w="15" w:type="dxa"/>
          </w:tblCellMar>
        </w:tblPrEx>
        <w:trPr>
          <w:trHeight w:val="286" w:hRule="atLeast"/>
        </w:trPr>
        <w:tc>
          <w:tcPr>
            <w:tcW w:w="75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jc w:val="center"/>
              <w:textAlignment w:val="top"/>
              <w:rPr>
                <w:rFonts w:ascii="等线" w:hAnsi="等线" w:eastAsia="等线" w:cs="等线"/>
                <w:color w:val="000000"/>
                <w:kern w:val="0"/>
                <w:sz w:val="20"/>
                <w:szCs w:val="20"/>
              </w:rPr>
            </w:pPr>
          </w:p>
        </w:tc>
        <w:tc>
          <w:tcPr>
            <w:tcW w:w="6825" w:type="dxa"/>
            <w:tcBorders>
              <w:top w:val="single" w:color="000000" w:sz="4" w:space="0"/>
              <w:left w:val="single" w:color="000000" w:sz="4" w:space="0"/>
              <w:bottom w:val="single" w:color="000000" w:sz="4" w:space="0"/>
              <w:right w:val="single" w:color="000000" w:sz="4" w:space="0"/>
            </w:tcBorders>
            <w:vAlign w:val="bottom"/>
          </w:tcPr>
          <w:p>
            <w:pPr>
              <w:keepNext w:val="0"/>
              <w:keepLines w:val="0"/>
              <w:widowControl/>
              <w:suppressLineNumbers w:val="0"/>
              <w:jc w:val="center"/>
              <w:textAlignment w:val="bottom"/>
              <w:rPr>
                <w:rFonts w:hint="eastAsia" w:ascii="仿宋_GB2312" w:hAnsi="仿宋_GB2312" w:eastAsia="仿宋_GB2312" w:cs="仿宋_GB2312"/>
                <w:i w:val="0"/>
                <w:color w:val="000000"/>
                <w:kern w:val="0"/>
                <w:sz w:val="21"/>
                <w:szCs w:val="21"/>
                <w:u w:val="none"/>
                <w:lang w:val="en-US" w:eastAsia="zh-CN" w:bidi="ar"/>
              </w:rPr>
            </w:pPr>
            <w:r>
              <w:rPr>
                <w:rFonts w:hint="eastAsia" w:ascii="仿宋_GB2312" w:hAnsi="仿宋_GB2312" w:eastAsia="仿宋_GB2312" w:cs="仿宋_GB2312"/>
                <w:i w:val="0"/>
                <w:color w:val="000000"/>
                <w:kern w:val="0"/>
                <w:sz w:val="21"/>
                <w:szCs w:val="21"/>
                <w:u w:val="none"/>
                <w:lang w:val="en-US" w:eastAsia="zh-CN" w:bidi="ar"/>
              </w:rPr>
              <w:t>陕县毫盛办公用品有限公司</w:t>
            </w:r>
          </w:p>
          <w:p>
            <w:pPr>
              <w:keepNext w:val="0"/>
              <w:keepLines w:val="0"/>
              <w:widowControl/>
              <w:suppressLineNumbers w:val="0"/>
              <w:jc w:val="center"/>
              <w:textAlignment w:val="bottom"/>
              <w:rPr>
                <w:rFonts w:hint="eastAsia" w:ascii="仿宋_GB2312" w:hAnsi="仿宋_GB2312" w:eastAsia="仿宋_GB2312" w:cs="仿宋_GB2312"/>
                <w:sz w:val="21"/>
                <w:szCs w:val="21"/>
              </w:rPr>
            </w:pPr>
          </w:p>
        </w:tc>
      </w:tr>
    </w:tbl>
    <w:p>
      <w:pPr>
        <w:spacing w:line="600" w:lineRule="exact"/>
        <w:rPr>
          <w:rFonts w:ascii="仿宋" w:hAnsi="仿宋" w:eastAsia="仿宋"/>
          <w:sz w:val="32"/>
          <w:szCs w:val="32"/>
        </w:rPr>
      </w:pPr>
    </w:p>
    <w:p>
      <w:pPr>
        <w:spacing w:line="600" w:lineRule="exact"/>
        <w:rPr>
          <w:rFonts w:ascii="仿宋" w:hAnsi="仿宋" w:eastAsia="仿宋"/>
          <w:sz w:val="32"/>
          <w:szCs w:val="32"/>
        </w:rPr>
      </w:pPr>
      <w:r>
        <w:rPr>
          <w:rFonts w:ascii="仿宋" w:hAnsi="仿宋" w:eastAsia="仿宋"/>
          <w:sz w:val="32"/>
          <w:szCs w:val="32"/>
        </w:rPr>
        <w:br w:type="textWrapping" w:clear="all"/>
      </w:r>
    </w:p>
    <w:p>
      <w:pPr>
        <w:spacing w:line="600" w:lineRule="exact"/>
        <w:ind w:firstLine="640" w:firstLineChars="200"/>
        <w:rPr>
          <w:rFonts w:hint="eastAsia" w:ascii="仿宋_GB2312" w:hAnsi="仿宋_GB2312" w:eastAsia="黑体" w:cs="仿宋_GB2312"/>
          <w:sz w:val="32"/>
          <w:szCs w:val="32"/>
          <w:lang w:eastAsia="zh-CN"/>
        </w:rPr>
      </w:pPr>
      <w:r>
        <w:rPr>
          <w:rFonts w:hint="eastAsia" w:ascii="黑体" w:hAnsi="仿宋_GB2312" w:eastAsia="黑体" w:cs="仿宋_GB2312"/>
          <w:sz w:val="32"/>
          <w:szCs w:val="32"/>
        </w:rPr>
        <w:t>二、未按规定公示企业信息经责令改正后，拒不改正，被列入经营异常名录的市场主体。</w:t>
      </w:r>
      <w:r>
        <w:rPr>
          <w:rFonts w:hint="eastAsia" w:ascii="仿宋_GB2312" w:hAnsi="仿宋_GB2312" w:eastAsia="仿宋_GB2312" w:cs="仿宋_GB2312"/>
          <w:sz w:val="32"/>
          <w:szCs w:val="32"/>
          <w:lang w:val="en-US" w:eastAsia="zh-CN"/>
        </w:rPr>
        <w:t xml:space="preserve"> </w:t>
      </w:r>
    </w:p>
    <w:p>
      <w:pPr>
        <w:spacing w:line="600" w:lineRule="exact"/>
        <w:ind w:left="420" w:leftChars="200"/>
        <w:rPr>
          <w:rFonts w:ascii="仿宋" w:hAnsi="仿宋" w:eastAsia="仿宋"/>
          <w:sz w:val="32"/>
          <w:szCs w:val="32"/>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946"/>
        <w:gridCol w:w="1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numPr>
                <w:ilvl w:val="0"/>
                <w:numId w:val="2"/>
              </w:numPr>
              <w:spacing w:line="600" w:lineRule="exact"/>
              <w:jc w:val="right"/>
              <w:rPr>
                <w:rFonts w:ascii="仿宋_GB2312" w:hAnsi="仿宋" w:eastAsia="仿宋_GB2312"/>
                <w:szCs w:val="21"/>
              </w:rPr>
            </w:pPr>
          </w:p>
        </w:tc>
        <w:tc>
          <w:tcPr>
            <w:tcW w:w="5946" w:type="dxa"/>
          </w:tcPr>
          <w:p>
            <w:pPr>
              <w:spacing w:line="600" w:lineRule="exact"/>
              <w:ind w:firstLine="420" w:firstLineChars="200"/>
              <w:jc w:val="center"/>
              <w:rPr>
                <w:rFonts w:ascii="仿宋_GB2312" w:hAnsi="仿宋" w:eastAsia="仿宋_GB2312"/>
                <w:szCs w:val="21"/>
              </w:rPr>
            </w:pPr>
            <w:r>
              <w:rPr>
                <w:rFonts w:hint="eastAsia" w:ascii="仿宋_GB2312" w:hAnsi="仿宋" w:eastAsia="仿宋_GB2312"/>
                <w:szCs w:val="21"/>
              </w:rPr>
              <w:t>灵宝市汇创商贸有限公司</w:t>
            </w:r>
          </w:p>
        </w:tc>
        <w:tc>
          <w:tcPr>
            <w:tcW w:w="1748" w:type="dxa"/>
          </w:tcPr>
          <w:p>
            <w:pPr>
              <w:spacing w:line="60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numPr>
                <w:ilvl w:val="0"/>
                <w:numId w:val="2"/>
              </w:numPr>
              <w:spacing w:line="600" w:lineRule="exact"/>
              <w:jc w:val="right"/>
              <w:rPr>
                <w:rFonts w:ascii="仿宋_GB2312" w:hAnsi="仿宋" w:eastAsia="仿宋_GB2312"/>
                <w:szCs w:val="21"/>
              </w:rPr>
            </w:pPr>
          </w:p>
        </w:tc>
        <w:tc>
          <w:tcPr>
            <w:tcW w:w="5946" w:type="dxa"/>
          </w:tcPr>
          <w:p>
            <w:pPr>
              <w:spacing w:line="600" w:lineRule="exact"/>
              <w:ind w:firstLine="420" w:firstLineChars="200"/>
              <w:jc w:val="center"/>
              <w:rPr>
                <w:rFonts w:ascii="仿宋_GB2312" w:hAnsi="仿宋" w:eastAsia="仿宋_GB2312"/>
                <w:szCs w:val="21"/>
              </w:rPr>
            </w:pPr>
            <w:r>
              <w:rPr>
                <w:rFonts w:hint="eastAsia" w:ascii="仿宋_GB2312" w:hAnsi="仿宋" w:eastAsia="仿宋_GB2312"/>
                <w:szCs w:val="21"/>
              </w:rPr>
              <w:t>灵宝市鑫丰农业开发有限公司</w:t>
            </w:r>
          </w:p>
        </w:tc>
        <w:tc>
          <w:tcPr>
            <w:tcW w:w="1748" w:type="dxa"/>
          </w:tcPr>
          <w:p>
            <w:pPr>
              <w:spacing w:line="60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numPr>
                <w:ilvl w:val="0"/>
                <w:numId w:val="2"/>
              </w:numPr>
              <w:spacing w:line="600" w:lineRule="exact"/>
              <w:jc w:val="right"/>
              <w:rPr>
                <w:rFonts w:ascii="仿宋_GB2312" w:hAnsi="仿宋" w:eastAsia="仿宋_GB2312"/>
                <w:szCs w:val="21"/>
              </w:rPr>
            </w:pPr>
          </w:p>
        </w:tc>
        <w:tc>
          <w:tcPr>
            <w:tcW w:w="5946" w:type="dxa"/>
          </w:tcPr>
          <w:p>
            <w:pPr>
              <w:spacing w:line="600" w:lineRule="exact"/>
              <w:ind w:firstLine="420" w:firstLineChars="200"/>
              <w:jc w:val="center"/>
              <w:rPr>
                <w:rFonts w:ascii="仿宋_GB2312" w:hAnsi="仿宋" w:eastAsia="仿宋_GB2312"/>
                <w:szCs w:val="21"/>
              </w:rPr>
            </w:pPr>
            <w:r>
              <w:rPr>
                <w:rFonts w:hint="eastAsia" w:ascii="仿宋_GB2312" w:hAnsi="仿宋" w:eastAsia="仿宋_GB2312"/>
                <w:szCs w:val="21"/>
              </w:rPr>
              <w:t>灵宝市万泉商贸有限公司</w:t>
            </w:r>
          </w:p>
        </w:tc>
        <w:tc>
          <w:tcPr>
            <w:tcW w:w="1748" w:type="dxa"/>
          </w:tcPr>
          <w:p>
            <w:pPr>
              <w:spacing w:line="60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numPr>
                <w:ilvl w:val="0"/>
                <w:numId w:val="2"/>
              </w:numPr>
              <w:spacing w:line="600" w:lineRule="exact"/>
              <w:jc w:val="right"/>
              <w:rPr>
                <w:rFonts w:ascii="仿宋_GB2312" w:hAnsi="仿宋" w:eastAsia="仿宋_GB2312"/>
                <w:szCs w:val="21"/>
              </w:rPr>
            </w:pPr>
          </w:p>
        </w:tc>
        <w:tc>
          <w:tcPr>
            <w:tcW w:w="5946" w:type="dxa"/>
          </w:tcPr>
          <w:p>
            <w:pPr>
              <w:spacing w:line="600" w:lineRule="exact"/>
              <w:ind w:firstLine="420" w:firstLineChars="200"/>
              <w:jc w:val="center"/>
              <w:rPr>
                <w:rFonts w:ascii="仿宋_GB2312" w:hAnsi="仿宋" w:eastAsia="仿宋_GB2312"/>
                <w:szCs w:val="21"/>
              </w:rPr>
            </w:pPr>
            <w:r>
              <w:rPr>
                <w:rFonts w:hint="eastAsia" w:ascii="仿宋_GB2312" w:hAnsi="仿宋" w:eastAsia="仿宋_GB2312"/>
                <w:szCs w:val="21"/>
              </w:rPr>
              <w:t>灵宝市铭隆实业有限责任公司</w:t>
            </w:r>
          </w:p>
        </w:tc>
        <w:tc>
          <w:tcPr>
            <w:tcW w:w="1748" w:type="dxa"/>
          </w:tcPr>
          <w:p>
            <w:pPr>
              <w:spacing w:line="60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numPr>
                <w:ilvl w:val="0"/>
                <w:numId w:val="2"/>
              </w:numPr>
              <w:spacing w:line="600" w:lineRule="exact"/>
              <w:jc w:val="right"/>
              <w:rPr>
                <w:rFonts w:ascii="仿宋_GB2312" w:hAnsi="仿宋" w:eastAsia="仿宋_GB2312"/>
                <w:szCs w:val="21"/>
              </w:rPr>
            </w:pPr>
          </w:p>
        </w:tc>
        <w:tc>
          <w:tcPr>
            <w:tcW w:w="5946" w:type="dxa"/>
          </w:tcPr>
          <w:p>
            <w:pPr>
              <w:spacing w:line="600" w:lineRule="exact"/>
              <w:ind w:firstLine="420" w:firstLineChars="200"/>
              <w:jc w:val="center"/>
              <w:rPr>
                <w:rFonts w:ascii="仿宋_GB2312" w:hAnsi="仿宋" w:eastAsia="仿宋_GB2312"/>
                <w:szCs w:val="21"/>
              </w:rPr>
            </w:pPr>
            <w:r>
              <w:rPr>
                <w:rFonts w:hint="eastAsia" w:ascii="仿宋_GB2312" w:hAnsi="仿宋" w:eastAsia="仿宋_GB2312"/>
                <w:szCs w:val="21"/>
              </w:rPr>
              <w:t>灵宝市瑞达鑫百货超市（普通合伙）</w:t>
            </w:r>
          </w:p>
        </w:tc>
        <w:tc>
          <w:tcPr>
            <w:tcW w:w="1748" w:type="dxa"/>
          </w:tcPr>
          <w:p>
            <w:pPr>
              <w:spacing w:line="60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numPr>
                <w:ilvl w:val="0"/>
                <w:numId w:val="2"/>
              </w:numPr>
              <w:spacing w:line="600" w:lineRule="exact"/>
              <w:jc w:val="right"/>
              <w:rPr>
                <w:rFonts w:ascii="仿宋_GB2312" w:hAnsi="仿宋" w:eastAsia="仿宋_GB2312"/>
                <w:szCs w:val="21"/>
              </w:rPr>
            </w:pPr>
          </w:p>
        </w:tc>
        <w:tc>
          <w:tcPr>
            <w:tcW w:w="5946" w:type="dxa"/>
          </w:tcPr>
          <w:p>
            <w:pPr>
              <w:spacing w:line="600" w:lineRule="exact"/>
              <w:ind w:firstLine="420" w:firstLineChars="200"/>
              <w:jc w:val="center"/>
              <w:rPr>
                <w:rFonts w:ascii="仿宋_GB2312" w:hAnsi="仿宋" w:eastAsia="仿宋_GB2312"/>
                <w:szCs w:val="21"/>
              </w:rPr>
            </w:pPr>
            <w:r>
              <w:rPr>
                <w:rFonts w:hint="eastAsia" w:ascii="仿宋_GB2312" w:hAnsi="仿宋" w:eastAsia="仿宋_GB2312"/>
                <w:szCs w:val="21"/>
              </w:rPr>
              <w:t>灵宝市普惠办公设备经销部（普通合伙）</w:t>
            </w:r>
          </w:p>
        </w:tc>
        <w:tc>
          <w:tcPr>
            <w:tcW w:w="1748" w:type="dxa"/>
          </w:tcPr>
          <w:p>
            <w:pPr>
              <w:spacing w:line="60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numPr>
                <w:ilvl w:val="0"/>
                <w:numId w:val="2"/>
              </w:numPr>
              <w:spacing w:line="600" w:lineRule="exact"/>
              <w:jc w:val="right"/>
              <w:rPr>
                <w:rFonts w:ascii="仿宋_GB2312" w:hAnsi="仿宋" w:eastAsia="仿宋_GB2312"/>
                <w:szCs w:val="21"/>
              </w:rPr>
            </w:pPr>
          </w:p>
        </w:tc>
        <w:tc>
          <w:tcPr>
            <w:tcW w:w="5946" w:type="dxa"/>
          </w:tcPr>
          <w:p>
            <w:pPr>
              <w:spacing w:line="600" w:lineRule="exact"/>
              <w:ind w:firstLine="420" w:firstLineChars="200"/>
              <w:jc w:val="center"/>
              <w:rPr>
                <w:rFonts w:ascii="仿宋_GB2312" w:hAnsi="仿宋" w:eastAsia="仿宋_GB2312"/>
                <w:szCs w:val="21"/>
              </w:rPr>
            </w:pPr>
            <w:r>
              <w:rPr>
                <w:rFonts w:hint="eastAsia" w:ascii="仿宋_GB2312" w:hAnsi="仿宋" w:eastAsia="仿宋_GB2312"/>
                <w:szCs w:val="21"/>
              </w:rPr>
              <w:t>灵宝市鑫蕊矿产品购销有限公司</w:t>
            </w:r>
          </w:p>
        </w:tc>
        <w:tc>
          <w:tcPr>
            <w:tcW w:w="1748" w:type="dxa"/>
          </w:tcPr>
          <w:p>
            <w:pPr>
              <w:spacing w:line="60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numPr>
                <w:ilvl w:val="0"/>
                <w:numId w:val="2"/>
              </w:numPr>
              <w:spacing w:line="600" w:lineRule="exact"/>
              <w:jc w:val="right"/>
              <w:rPr>
                <w:rFonts w:ascii="仿宋_GB2312" w:hAnsi="仿宋" w:eastAsia="仿宋_GB2312"/>
                <w:szCs w:val="21"/>
              </w:rPr>
            </w:pPr>
          </w:p>
        </w:tc>
        <w:tc>
          <w:tcPr>
            <w:tcW w:w="5946" w:type="dxa"/>
          </w:tcPr>
          <w:p>
            <w:pPr>
              <w:spacing w:line="600" w:lineRule="exact"/>
              <w:ind w:firstLine="420" w:firstLineChars="200"/>
              <w:jc w:val="center"/>
              <w:rPr>
                <w:rFonts w:ascii="仿宋_GB2312" w:hAnsi="仿宋" w:eastAsia="仿宋_GB2312"/>
                <w:szCs w:val="21"/>
              </w:rPr>
            </w:pPr>
            <w:r>
              <w:rPr>
                <w:rFonts w:hint="eastAsia" w:ascii="仿宋_GB2312" w:hAnsi="仿宋" w:eastAsia="仿宋_GB2312"/>
                <w:szCs w:val="21"/>
              </w:rPr>
              <w:t>灵宝市中泰矿产品有限公司</w:t>
            </w:r>
          </w:p>
        </w:tc>
        <w:tc>
          <w:tcPr>
            <w:tcW w:w="1748" w:type="dxa"/>
          </w:tcPr>
          <w:p>
            <w:pPr>
              <w:spacing w:line="60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numPr>
                <w:ilvl w:val="0"/>
                <w:numId w:val="2"/>
              </w:numPr>
              <w:spacing w:line="600" w:lineRule="exact"/>
              <w:jc w:val="right"/>
              <w:rPr>
                <w:rFonts w:ascii="仿宋_GB2312" w:hAnsi="仿宋" w:eastAsia="仿宋_GB2312"/>
                <w:szCs w:val="21"/>
              </w:rPr>
            </w:pPr>
          </w:p>
        </w:tc>
        <w:tc>
          <w:tcPr>
            <w:tcW w:w="5946" w:type="dxa"/>
          </w:tcPr>
          <w:p>
            <w:pPr>
              <w:spacing w:line="600" w:lineRule="exact"/>
              <w:ind w:firstLine="420" w:firstLineChars="200"/>
              <w:jc w:val="center"/>
              <w:rPr>
                <w:rFonts w:ascii="仿宋_GB2312" w:hAnsi="仿宋" w:eastAsia="仿宋_GB2312"/>
                <w:szCs w:val="21"/>
              </w:rPr>
            </w:pPr>
            <w:r>
              <w:rPr>
                <w:rFonts w:hint="eastAsia" w:ascii="仿宋_GB2312" w:hAnsi="仿宋" w:eastAsia="仿宋_GB2312"/>
                <w:szCs w:val="21"/>
              </w:rPr>
              <w:t>灵宝市绿水源环境治理有限公司</w:t>
            </w:r>
          </w:p>
        </w:tc>
        <w:tc>
          <w:tcPr>
            <w:tcW w:w="1748" w:type="dxa"/>
          </w:tcPr>
          <w:p>
            <w:pPr>
              <w:spacing w:line="60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numPr>
                <w:ilvl w:val="0"/>
                <w:numId w:val="2"/>
              </w:numPr>
              <w:spacing w:line="600" w:lineRule="exact"/>
              <w:jc w:val="right"/>
              <w:rPr>
                <w:rFonts w:ascii="仿宋_GB2312" w:hAnsi="仿宋" w:eastAsia="仿宋_GB2312"/>
                <w:szCs w:val="21"/>
              </w:rPr>
            </w:pPr>
          </w:p>
        </w:tc>
        <w:tc>
          <w:tcPr>
            <w:tcW w:w="5946" w:type="dxa"/>
          </w:tcPr>
          <w:p>
            <w:pPr>
              <w:spacing w:line="600" w:lineRule="exact"/>
              <w:ind w:firstLine="420" w:firstLineChars="200"/>
              <w:jc w:val="center"/>
              <w:rPr>
                <w:rFonts w:ascii="仿宋_GB2312" w:hAnsi="仿宋" w:eastAsia="仿宋_GB2312"/>
                <w:szCs w:val="21"/>
              </w:rPr>
            </w:pPr>
            <w:r>
              <w:rPr>
                <w:rFonts w:hint="eastAsia" w:ascii="仿宋_GB2312" w:hAnsi="仿宋" w:eastAsia="仿宋_GB2312"/>
                <w:szCs w:val="21"/>
              </w:rPr>
              <w:t>灵宝双龙光伏能源有限公司</w:t>
            </w:r>
          </w:p>
        </w:tc>
        <w:tc>
          <w:tcPr>
            <w:tcW w:w="1748" w:type="dxa"/>
          </w:tcPr>
          <w:p>
            <w:pPr>
              <w:spacing w:line="60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numPr>
                <w:ilvl w:val="0"/>
                <w:numId w:val="2"/>
              </w:numPr>
              <w:spacing w:line="600" w:lineRule="exact"/>
              <w:jc w:val="right"/>
              <w:rPr>
                <w:rFonts w:ascii="仿宋_GB2312" w:hAnsi="仿宋" w:eastAsia="仿宋_GB2312"/>
                <w:szCs w:val="21"/>
              </w:rPr>
            </w:pPr>
          </w:p>
        </w:tc>
        <w:tc>
          <w:tcPr>
            <w:tcW w:w="5946" w:type="dxa"/>
          </w:tcPr>
          <w:p>
            <w:pPr>
              <w:spacing w:line="600" w:lineRule="exact"/>
              <w:ind w:firstLine="420" w:firstLineChars="200"/>
              <w:jc w:val="center"/>
              <w:rPr>
                <w:rFonts w:ascii="仿宋_GB2312" w:hAnsi="仿宋" w:eastAsia="仿宋_GB2312"/>
                <w:szCs w:val="21"/>
              </w:rPr>
            </w:pPr>
            <w:r>
              <w:rPr>
                <w:rFonts w:hint="eastAsia" w:ascii="仿宋_GB2312" w:hAnsi="仿宋" w:eastAsia="仿宋_GB2312"/>
                <w:szCs w:val="21"/>
              </w:rPr>
              <w:t>灵宝腾意广告设计有限公司</w:t>
            </w:r>
          </w:p>
        </w:tc>
        <w:tc>
          <w:tcPr>
            <w:tcW w:w="1748" w:type="dxa"/>
          </w:tcPr>
          <w:p>
            <w:pPr>
              <w:spacing w:line="60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numPr>
                <w:ilvl w:val="0"/>
                <w:numId w:val="2"/>
              </w:numPr>
              <w:spacing w:line="600" w:lineRule="exact"/>
              <w:jc w:val="right"/>
              <w:rPr>
                <w:rFonts w:ascii="仿宋_GB2312" w:hAnsi="仿宋" w:eastAsia="仿宋_GB2312"/>
                <w:szCs w:val="21"/>
              </w:rPr>
            </w:pPr>
          </w:p>
        </w:tc>
        <w:tc>
          <w:tcPr>
            <w:tcW w:w="5946" w:type="dxa"/>
          </w:tcPr>
          <w:p>
            <w:pPr>
              <w:spacing w:line="600" w:lineRule="exact"/>
              <w:ind w:firstLine="420" w:firstLineChars="200"/>
              <w:jc w:val="center"/>
              <w:rPr>
                <w:rFonts w:ascii="仿宋_GB2312" w:hAnsi="仿宋" w:eastAsia="仿宋_GB2312"/>
                <w:szCs w:val="21"/>
              </w:rPr>
            </w:pPr>
            <w:r>
              <w:rPr>
                <w:rFonts w:hint="eastAsia" w:ascii="仿宋_GB2312" w:hAnsi="仿宋" w:eastAsia="仿宋_GB2312"/>
                <w:szCs w:val="21"/>
              </w:rPr>
              <w:t>灵宝市天天快递有限公司新区营业部</w:t>
            </w:r>
          </w:p>
        </w:tc>
        <w:tc>
          <w:tcPr>
            <w:tcW w:w="1748" w:type="dxa"/>
          </w:tcPr>
          <w:p>
            <w:pPr>
              <w:spacing w:line="60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numPr>
                <w:ilvl w:val="0"/>
                <w:numId w:val="2"/>
              </w:numPr>
              <w:spacing w:line="600" w:lineRule="exact"/>
              <w:jc w:val="right"/>
              <w:rPr>
                <w:rFonts w:ascii="仿宋_GB2312" w:hAnsi="仿宋" w:eastAsia="仿宋_GB2312"/>
                <w:szCs w:val="21"/>
              </w:rPr>
            </w:pPr>
          </w:p>
        </w:tc>
        <w:tc>
          <w:tcPr>
            <w:tcW w:w="5946" w:type="dxa"/>
          </w:tcPr>
          <w:p>
            <w:pPr>
              <w:spacing w:line="600" w:lineRule="exact"/>
              <w:ind w:firstLine="420" w:firstLineChars="200"/>
              <w:jc w:val="center"/>
              <w:rPr>
                <w:rFonts w:ascii="仿宋_GB2312" w:hAnsi="仿宋" w:eastAsia="仿宋_GB2312"/>
                <w:szCs w:val="21"/>
              </w:rPr>
            </w:pPr>
            <w:r>
              <w:rPr>
                <w:rFonts w:hint="eastAsia" w:ascii="仿宋_GB2312" w:hAnsi="仿宋" w:eastAsia="仿宋_GB2312"/>
                <w:szCs w:val="21"/>
              </w:rPr>
              <w:t>灵宝市龙嘉商贸有限公司</w:t>
            </w:r>
          </w:p>
        </w:tc>
        <w:tc>
          <w:tcPr>
            <w:tcW w:w="1748" w:type="dxa"/>
          </w:tcPr>
          <w:p>
            <w:pPr>
              <w:spacing w:line="60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numPr>
                <w:ilvl w:val="0"/>
                <w:numId w:val="2"/>
              </w:numPr>
              <w:spacing w:line="600" w:lineRule="exact"/>
              <w:jc w:val="right"/>
              <w:rPr>
                <w:rFonts w:ascii="仿宋_GB2312" w:hAnsi="仿宋" w:eastAsia="仿宋_GB2312"/>
                <w:szCs w:val="21"/>
              </w:rPr>
            </w:pPr>
          </w:p>
        </w:tc>
        <w:tc>
          <w:tcPr>
            <w:tcW w:w="5946" w:type="dxa"/>
          </w:tcPr>
          <w:p>
            <w:pPr>
              <w:spacing w:line="600" w:lineRule="exact"/>
              <w:ind w:firstLine="420" w:firstLineChars="200"/>
              <w:jc w:val="center"/>
              <w:rPr>
                <w:rFonts w:ascii="仿宋_GB2312" w:hAnsi="仿宋" w:eastAsia="仿宋_GB2312"/>
                <w:szCs w:val="21"/>
              </w:rPr>
            </w:pPr>
            <w:r>
              <w:rPr>
                <w:rFonts w:hint="eastAsia" w:ascii="仿宋_GB2312" w:hAnsi="仿宋" w:eastAsia="仿宋_GB2312"/>
                <w:szCs w:val="21"/>
              </w:rPr>
              <w:t>三门峡晟星新能源汽车有限公司</w:t>
            </w:r>
          </w:p>
        </w:tc>
        <w:tc>
          <w:tcPr>
            <w:tcW w:w="1748" w:type="dxa"/>
          </w:tcPr>
          <w:p>
            <w:pPr>
              <w:spacing w:line="60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numPr>
                <w:ilvl w:val="0"/>
                <w:numId w:val="2"/>
              </w:numPr>
              <w:spacing w:line="600" w:lineRule="exact"/>
              <w:jc w:val="right"/>
              <w:rPr>
                <w:rFonts w:ascii="仿宋_GB2312" w:hAnsi="仿宋" w:eastAsia="仿宋_GB2312"/>
                <w:szCs w:val="21"/>
              </w:rPr>
            </w:pPr>
          </w:p>
        </w:tc>
        <w:tc>
          <w:tcPr>
            <w:tcW w:w="5946" w:type="dxa"/>
          </w:tcPr>
          <w:p>
            <w:pPr>
              <w:spacing w:line="600" w:lineRule="exact"/>
              <w:ind w:firstLine="420" w:firstLineChars="200"/>
              <w:jc w:val="center"/>
              <w:rPr>
                <w:rFonts w:ascii="仿宋_GB2312" w:hAnsi="仿宋" w:eastAsia="仿宋_GB2312"/>
                <w:szCs w:val="21"/>
              </w:rPr>
            </w:pPr>
            <w:r>
              <w:rPr>
                <w:rFonts w:hint="eastAsia" w:ascii="仿宋_GB2312" w:hAnsi="仿宋" w:eastAsia="仿宋_GB2312"/>
                <w:szCs w:val="21"/>
              </w:rPr>
              <w:t>灵宝满天星新能源有限公司</w:t>
            </w:r>
          </w:p>
        </w:tc>
        <w:tc>
          <w:tcPr>
            <w:tcW w:w="1748" w:type="dxa"/>
          </w:tcPr>
          <w:p>
            <w:pPr>
              <w:spacing w:line="60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numPr>
                <w:ilvl w:val="0"/>
                <w:numId w:val="2"/>
              </w:numPr>
              <w:spacing w:line="600" w:lineRule="exact"/>
              <w:jc w:val="right"/>
              <w:rPr>
                <w:rFonts w:ascii="仿宋_GB2312" w:hAnsi="仿宋" w:eastAsia="仿宋_GB2312"/>
                <w:szCs w:val="21"/>
              </w:rPr>
            </w:pPr>
          </w:p>
        </w:tc>
        <w:tc>
          <w:tcPr>
            <w:tcW w:w="5946" w:type="dxa"/>
          </w:tcPr>
          <w:p>
            <w:pPr>
              <w:spacing w:line="600" w:lineRule="exact"/>
              <w:ind w:firstLine="420" w:firstLineChars="200"/>
              <w:jc w:val="center"/>
              <w:rPr>
                <w:rFonts w:ascii="仿宋_GB2312" w:hAnsi="仿宋" w:eastAsia="仿宋_GB2312"/>
                <w:szCs w:val="21"/>
              </w:rPr>
            </w:pPr>
            <w:r>
              <w:rPr>
                <w:rFonts w:hint="eastAsia" w:ascii="仿宋_GB2312" w:hAnsi="仿宋" w:eastAsia="仿宋_GB2312"/>
                <w:szCs w:val="21"/>
              </w:rPr>
              <w:t>灵宝市千和商贸有限公司</w:t>
            </w:r>
          </w:p>
        </w:tc>
        <w:tc>
          <w:tcPr>
            <w:tcW w:w="1748" w:type="dxa"/>
          </w:tcPr>
          <w:p>
            <w:pPr>
              <w:spacing w:line="60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numPr>
                <w:ilvl w:val="0"/>
                <w:numId w:val="2"/>
              </w:numPr>
              <w:spacing w:line="600" w:lineRule="exact"/>
              <w:jc w:val="right"/>
              <w:rPr>
                <w:rFonts w:ascii="仿宋_GB2312" w:hAnsi="仿宋" w:eastAsia="仿宋_GB2312"/>
                <w:szCs w:val="21"/>
              </w:rPr>
            </w:pPr>
          </w:p>
        </w:tc>
        <w:tc>
          <w:tcPr>
            <w:tcW w:w="5946" w:type="dxa"/>
          </w:tcPr>
          <w:p>
            <w:pPr>
              <w:spacing w:line="600" w:lineRule="exact"/>
              <w:ind w:firstLine="420" w:firstLineChars="200"/>
              <w:jc w:val="center"/>
              <w:rPr>
                <w:rFonts w:ascii="仿宋_GB2312" w:hAnsi="仿宋" w:eastAsia="仿宋_GB2312"/>
                <w:szCs w:val="21"/>
              </w:rPr>
            </w:pPr>
            <w:r>
              <w:rPr>
                <w:rFonts w:hint="eastAsia" w:ascii="仿宋_GB2312" w:hAnsi="仿宋" w:eastAsia="仿宋_GB2312"/>
                <w:szCs w:val="21"/>
              </w:rPr>
              <w:t>灵宝市峰胜置业有限责任公司</w:t>
            </w:r>
          </w:p>
        </w:tc>
        <w:tc>
          <w:tcPr>
            <w:tcW w:w="1748" w:type="dxa"/>
          </w:tcPr>
          <w:p>
            <w:pPr>
              <w:spacing w:line="60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numPr>
                <w:ilvl w:val="0"/>
                <w:numId w:val="2"/>
              </w:numPr>
              <w:spacing w:line="600" w:lineRule="exact"/>
              <w:jc w:val="right"/>
              <w:rPr>
                <w:rFonts w:ascii="仿宋_GB2312" w:hAnsi="仿宋" w:eastAsia="仿宋_GB2312"/>
                <w:szCs w:val="21"/>
              </w:rPr>
            </w:pPr>
          </w:p>
        </w:tc>
        <w:tc>
          <w:tcPr>
            <w:tcW w:w="5946" w:type="dxa"/>
          </w:tcPr>
          <w:p>
            <w:pPr>
              <w:spacing w:line="600" w:lineRule="exact"/>
              <w:ind w:firstLine="420" w:firstLineChars="200"/>
              <w:jc w:val="center"/>
              <w:rPr>
                <w:rFonts w:ascii="仿宋_GB2312" w:hAnsi="仿宋" w:eastAsia="仿宋_GB2312"/>
                <w:szCs w:val="21"/>
              </w:rPr>
            </w:pPr>
            <w:r>
              <w:rPr>
                <w:rFonts w:hint="eastAsia" w:ascii="仿宋_GB2312" w:hAnsi="仿宋" w:eastAsia="仿宋_GB2312"/>
                <w:szCs w:val="21"/>
              </w:rPr>
              <w:t>灵宝市得得意商贸有限公司</w:t>
            </w:r>
          </w:p>
        </w:tc>
        <w:tc>
          <w:tcPr>
            <w:tcW w:w="1748" w:type="dxa"/>
          </w:tcPr>
          <w:p>
            <w:pPr>
              <w:spacing w:line="60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numPr>
                <w:ilvl w:val="0"/>
                <w:numId w:val="2"/>
              </w:numPr>
              <w:spacing w:line="600" w:lineRule="exact"/>
              <w:jc w:val="right"/>
              <w:rPr>
                <w:rFonts w:ascii="仿宋_GB2312" w:hAnsi="仿宋" w:eastAsia="仿宋_GB2312"/>
                <w:szCs w:val="21"/>
              </w:rPr>
            </w:pPr>
          </w:p>
        </w:tc>
        <w:tc>
          <w:tcPr>
            <w:tcW w:w="5946" w:type="dxa"/>
          </w:tcPr>
          <w:p>
            <w:pPr>
              <w:spacing w:line="600" w:lineRule="exact"/>
              <w:ind w:firstLine="420" w:firstLineChars="200"/>
              <w:jc w:val="center"/>
              <w:rPr>
                <w:rFonts w:ascii="仿宋_GB2312" w:hAnsi="仿宋" w:eastAsia="仿宋_GB2312"/>
                <w:szCs w:val="21"/>
              </w:rPr>
            </w:pPr>
            <w:r>
              <w:rPr>
                <w:rFonts w:hint="eastAsia" w:ascii="仿宋_GB2312" w:hAnsi="仿宋" w:eastAsia="仿宋_GB2312"/>
                <w:szCs w:val="21"/>
              </w:rPr>
              <w:t>河南鼎之峰建筑装饰工程有限公司</w:t>
            </w:r>
          </w:p>
        </w:tc>
        <w:tc>
          <w:tcPr>
            <w:tcW w:w="1748" w:type="dxa"/>
          </w:tcPr>
          <w:p>
            <w:pPr>
              <w:spacing w:line="600" w:lineRule="exact"/>
              <w:jc w:val="center"/>
              <w:rPr>
                <w:rFonts w:ascii="仿宋" w:hAnsi="仿宋" w:eastAsia="仿宋"/>
                <w:szCs w:val="21"/>
              </w:rPr>
            </w:pPr>
          </w:p>
        </w:tc>
      </w:tr>
    </w:tbl>
    <w:p>
      <w:pPr>
        <w:spacing w:line="600" w:lineRule="exact"/>
        <w:rPr>
          <w:rFonts w:ascii="仿宋" w:hAnsi="仿宋" w:eastAsia="仿宋"/>
          <w:sz w:val="32"/>
          <w:szCs w:val="32"/>
        </w:rPr>
      </w:pPr>
    </w:p>
    <w:p>
      <w:pPr>
        <w:spacing w:line="600" w:lineRule="exact"/>
        <w:ind w:firstLine="640" w:firstLineChars="200"/>
        <w:rPr>
          <w:rFonts w:hint="eastAsia" w:ascii="仿宋_GB2312" w:hAnsi="仿宋_GB2312" w:eastAsia="黑体" w:cs="仿宋_GB2312"/>
          <w:sz w:val="32"/>
          <w:szCs w:val="32"/>
          <w:lang w:eastAsia="zh-CN"/>
        </w:rPr>
      </w:pPr>
      <w:r>
        <w:rPr>
          <w:rFonts w:hint="eastAsia" w:ascii="黑体" w:hAnsi="仿宋_GB2312" w:eastAsia="黑体" w:cs="仿宋_GB2312"/>
          <w:sz w:val="32"/>
          <w:szCs w:val="32"/>
        </w:rPr>
        <w:t>三、公示信息隐瞒真实情况、弄虚作假，被列入经营异常名录的市场主体。</w:t>
      </w:r>
      <w:r>
        <w:rPr>
          <w:rFonts w:hint="eastAsia" w:ascii="仿宋_GB2312" w:hAnsi="仿宋_GB2312" w:eastAsia="仿宋_GB2312" w:cs="仿宋_GB2312"/>
          <w:sz w:val="32"/>
          <w:szCs w:val="32"/>
          <w:lang w:val="en-US" w:eastAsia="zh-CN"/>
        </w:rPr>
        <w:t xml:space="preserve"> </w:t>
      </w:r>
    </w:p>
    <w:tbl>
      <w:tblPr>
        <w:tblStyle w:val="6"/>
        <w:tblW w:w="8475" w:type="dxa"/>
        <w:tblInd w:w="0" w:type="dxa"/>
        <w:tblLayout w:type="fixed"/>
        <w:tblCellMar>
          <w:top w:w="15" w:type="dxa"/>
          <w:left w:w="15" w:type="dxa"/>
          <w:bottom w:w="15" w:type="dxa"/>
          <w:right w:w="15" w:type="dxa"/>
        </w:tblCellMar>
      </w:tblPr>
      <w:tblGrid>
        <w:gridCol w:w="735"/>
        <w:gridCol w:w="5940"/>
        <w:gridCol w:w="1800"/>
      </w:tblGrid>
      <w:tr>
        <w:tblPrEx>
          <w:tblLayout w:type="fixed"/>
          <w:tblCellMar>
            <w:top w:w="15" w:type="dxa"/>
            <w:left w:w="15" w:type="dxa"/>
            <w:bottom w:w="15" w:type="dxa"/>
            <w:right w:w="15"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eastAsia="仿宋_GB2312" w:cs="宋体"/>
                <w:color w:val="000000"/>
                <w:szCs w:val="21"/>
              </w:rPr>
            </w:pPr>
            <w:r>
              <w:rPr>
                <w:rFonts w:hint="eastAsia" w:ascii="仿宋_GB2312" w:hAnsi="宋体" w:eastAsia="仿宋_GB2312" w:cs="宋体"/>
                <w:color w:val="000000"/>
                <w:kern w:val="0"/>
                <w:szCs w:val="21"/>
              </w:rPr>
              <w:t>三门峡玖鼎耐磨防腐材料有限公司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Arial" w:hAnsi="Arial" w:eastAsia="等线" w:cs="Arial"/>
                <w:color w:val="00000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eastAsia="仿宋_GB2312" w:cs="宋体"/>
                <w:color w:val="000000"/>
                <w:szCs w:val="21"/>
              </w:rPr>
            </w:pPr>
            <w:r>
              <w:rPr>
                <w:rFonts w:hint="eastAsia" w:ascii="仿宋_GB2312" w:hAnsi="宋体" w:eastAsia="仿宋_GB2312" w:cs="宋体"/>
                <w:color w:val="000000"/>
                <w:kern w:val="0"/>
                <w:szCs w:val="21"/>
              </w:rPr>
              <w:t>三门峡欢馨保洁有限公司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Arial" w:hAnsi="Arial" w:eastAsia="等线" w:cs="Arial"/>
                <w:color w:val="00000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eastAsia="仿宋_GB2312" w:cs="宋体"/>
                <w:color w:val="000000"/>
                <w:szCs w:val="21"/>
              </w:rPr>
            </w:pPr>
            <w:r>
              <w:rPr>
                <w:rFonts w:hint="eastAsia" w:ascii="仿宋_GB2312" w:hAnsi="宋体" w:eastAsia="仿宋_GB2312" w:cs="宋体"/>
                <w:color w:val="000000"/>
                <w:kern w:val="0"/>
                <w:szCs w:val="21"/>
              </w:rPr>
              <w:t>三门峡市海旭信息科技有限公司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Arial" w:hAnsi="Arial" w:eastAsia="等线" w:cs="Arial"/>
                <w:color w:val="00000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eastAsia="仿宋_GB2312" w:cs="宋体"/>
                <w:color w:val="000000"/>
                <w:szCs w:val="21"/>
              </w:rPr>
            </w:pPr>
            <w:r>
              <w:rPr>
                <w:rFonts w:hint="eastAsia" w:ascii="仿宋_GB2312" w:hAnsi="宋体" w:eastAsia="仿宋_GB2312" w:cs="宋体"/>
                <w:color w:val="000000"/>
                <w:kern w:val="0"/>
                <w:szCs w:val="21"/>
              </w:rPr>
              <w:t>三门峡顺翔机械设备有限公司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Arial" w:hAnsi="Arial" w:eastAsia="等线" w:cs="Arial"/>
                <w:color w:val="00000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eastAsia="仿宋_GB2312" w:cs="宋体"/>
                <w:color w:val="000000"/>
                <w:szCs w:val="21"/>
              </w:rPr>
            </w:pPr>
            <w:r>
              <w:rPr>
                <w:rFonts w:hint="eastAsia" w:ascii="仿宋_GB2312" w:hAnsi="宋体" w:eastAsia="仿宋_GB2312" w:cs="宋体"/>
                <w:color w:val="000000"/>
                <w:kern w:val="0"/>
                <w:szCs w:val="21"/>
              </w:rPr>
              <w:t>三门峡景云汽车维修有限公司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Arial" w:hAnsi="Arial" w:eastAsia="等线" w:cs="Arial"/>
                <w:color w:val="00000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三门峡新宇电器有限公司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三门峡市虹源煤机修配有限责任公司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三门峡市统赢商贸有限公司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三门峡元成实业有限公司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河南家豪健康科技有限公司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三门峡市利波排风道有限公司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三门峡天赐农业技术有限公司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三门峡启越净水剂有限公司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三门峡市旺达物资有限公司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河南金海盛达电梯有限公司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三门峡市双成橡胶制品厂</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三门峡市锦诚棉麻有限公司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三门峡大富建材销售有限公司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河南鹏远电力设备有限公司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三门峡博恩电子科技有限公司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三门峡一生口腔门诊部有限公司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三门峡市众兴购物有限责任公司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河南凯盾防雷检测有限公司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三门峡铭阳电子产品销售有限公司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三门峡凯士美服饰有限公司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三门峡市建丰建筑安全防护用品有限公司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_GB2312" w:eastAsia="仿宋_GB2312" w:cs="宋体"/>
                <w:color w:val="000000"/>
                <w:szCs w:val="21"/>
              </w:rPr>
            </w:pPr>
            <w:r>
              <w:rPr>
                <w:rFonts w:hint="eastAsia" w:ascii="仿宋_GB2312" w:hAnsi="宋体" w:eastAsia="仿宋_GB2312" w:cs="宋体"/>
                <w:color w:val="000000"/>
                <w:kern w:val="0"/>
                <w:szCs w:val="21"/>
              </w:rPr>
              <w:t>三门峡市佳瑞保洁服务有限公司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三门峡凯森商贸有限公司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河南今视会展服务有限公司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三门峡鼎鼎水族用品有限公司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bottom"/>
              <w:rPr>
                <w:rFonts w:ascii="仿宋_GB2312" w:eastAsia="仿宋_GB2312" w:cs="宋体"/>
                <w:color w:val="000000"/>
                <w:szCs w:val="21"/>
              </w:rPr>
            </w:pPr>
            <w:r>
              <w:rPr>
                <w:rFonts w:hint="eastAsia" w:ascii="仿宋_GB2312" w:hAnsi="宋体" w:eastAsia="仿宋_GB2312" w:cs="宋体"/>
                <w:color w:val="000000"/>
                <w:kern w:val="0"/>
                <w:szCs w:val="21"/>
              </w:rPr>
              <w:t>三门峡亿家福文化传播有限公司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三门峡源馨企业管理有限公司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三门峡怡居酒店有限公司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三门峡金燕文化传播有限公司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三门峡乾德企业管理服务有限公司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三门峡路德路桥工程检测有限公司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河南鼎润机电设备有限公司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三门峡市万丰工贸有限公司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河南智成文化传播有限公司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kern w:val="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kern w:val="0"/>
                <w:szCs w:val="21"/>
              </w:rPr>
            </w:pPr>
            <w:r>
              <w:rPr>
                <w:rFonts w:hint="eastAsia" w:ascii="仿宋_GB2312" w:hAnsi="仿宋" w:eastAsia="仿宋_GB2312" w:cs="仿宋"/>
                <w:szCs w:val="21"/>
              </w:rPr>
              <w:t>三门峡克宇汽车销售有限公司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kern w:val="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kern w:val="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kern w:val="0"/>
                <w:szCs w:val="21"/>
              </w:rPr>
            </w:pPr>
            <w:r>
              <w:rPr>
                <w:rFonts w:hint="eastAsia" w:ascii="仿宋_GB2312" w:hAnsi="仿宋" w:eastAsia="仿宋_GB2312" w:cs="仿宋"/>
                <w:szCs w:val="21"/>
              </w:rPr>
              <w:t>河南城饰壹号装饰工程有限公司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kern w:val="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kern w:val="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kern w:val="0"/>
                <w:szCs w:val="21"/>
              </w:rPr>
            </w:pPr>
            <w:r>
              <w:rPr>
                <w:rFonts w:hint="eastAsia" w:ascii="仿宋_GB2312" w:hAnsi="仿宋" w:eastAsia="仿宋_GB2312" w:cs="仿宋"/>
                <w:szCs w:val="21"/>
              </w:rPr>
              <w:t>三门峡简美灯饰有限责任公司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kern w:val="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kern w:val="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kern w:val="0"/>
                <w:szCs w:val="21"/>
              </w:rPr>
            </w:pPr>
            <w:r>
              <w:rPr>
                <w:rFonts w:hint="eastAsia" w:ascii="仿宋_GB2312" w:hAnsi="仿宋" w:eastAsia="仿宋_GB2312" w:cs="仿宋"/>
                <w:szCs w:val="21"/>
              </w:rPr>
              <w:t>三门峡市中映文化传播有限公司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kern w:val="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kern w:val="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kern w:val="0"/>
                <w:szCs w:val="21"/>
              </w:rPr>
            </w:pPr>
            <w:r>
              <w:rPr>
                <w:rFonts w:hint="eastAsia" w:ascii="仿宋_GB2312" w:hAnsi="仿宋" w:eastAsia="仿宋_GB2312" w:cs="仿宋"/>
                <w:szCs w:val="21"/>
              </w:rPr>
              <w:t>三门峡市棕榈物业有限公司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kern w:val="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kern w:val="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kern w:val="0"/>
                <w:szCs w:val="21"/>
              </w:rPr>
            </w:pPr>
            <w:r>
              <w:rPr>
                <w:rFonts w:hint="eastAsia" w:ascii="仿宋_GB2312" w:hAnsi="仿宋" w:eastAsia="仿宋_GB2312" w:cs="仿宋"/>
                <w:szCs w:val="21"/>
              </w:rPr>
              <w:t>三门峡市华盛汽车运输有限公司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kern w:val="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kern w:val="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kern w:val="0"/>
                <w:szCs w:val="21"/>
              </w:rPr>
            </w:pPr>
            <w:r>
              <w:rPr>
                <w:rFonts w:hint="eastAsia" w:ascii="仿宋_GB2312" w:hAnsi="仿宋" w:eastAsia="仿宋_GB2312" w:cs="仿宋"/>
                <w:szCs w:val="21"/>
              </w:rPr>
              <w:t>河南洛源水利工程有限公司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kern w:val="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kern w:val="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kern w:val="0"/>
                <w:szCs w:val="21"/>
              </w:rPr>
            </w:pPr>
            <w:r>
              <w:rPr>
                <w:rFonts w:hint="eastAsia" w:ascii="仿宋_GB2312" w:hAnsi="仿宋" w:eastAsia="仿宋_GB2312" w:cs="仿宋"/>
                <w:szCs w:val="21"/>
              </w:rPr>
              <w:t>三门峡市栎享商贸有限公司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kern w:val="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kern w:val="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kern w:val="0"/>
                <w:szCs w:val="21"/>
              </w:rPr>
            </w:pPr>
            <w:r>
              <w:rPr>
                <w:rFonts w:hint="eastAsia" w:ascii="仿宋_GB2312" w:hAnsi="仿宋" w:eastAsia="仿宋_GB2312" w:cs="仿宋"/>
                <w:szCs w:val="21"/>
              </w:rPr>
              <w:t>三门峡卓越网络工程有限公司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kern w:val="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kern w:val="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三门峡源旺运输有限公司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kern w:val="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kern w:val="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三门峡振兴矿产品销售有限公司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kern w:val="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kern w:val="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三门峡市源远道路桥梁勘察设计院有限公司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kern w:val="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kern w:val="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三门峡天伦装饰工程有限公司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kern w:val="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kern w:val="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河南茂佳建材有限公司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kern w:val="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kern w:val="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三门峡市天方置业有限公司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kern w:val="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kern w:val="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三门峡德美装饰工程有限公司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kern w:val="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kern w:val="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三门峡市泽锋安装维修有限公司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kern w:val="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kern w:val="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三门峡恒创装饰工程有限公司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kern w:val="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kern w:val="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三门峡盛达建筑工程有限公司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kern w:val="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kern w:val="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河南省益鼎信防水工程有限公司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kern w:val="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kern w:val="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三门峡市鹏志建筑工程机械租赁有限公司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kern w:val="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kern w:val="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三门峡龙腾运输有限公司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kern w:val="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kern w:val="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三门峡亚启运输有限公司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kern w:val="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kern w:val="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三门峡宏通路桥工程有限公司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kern w:val="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kern w:val="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三门峡晨鑫建筑装饰工程有限公司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kern w:val="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kern w:val="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三门峡会盟彩钢有限公司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kern w:val="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kern w:val="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三门峡荣裕建材销售有限公司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kern w:val="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kern w:val="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三门峡众一建筑装饰工程有限公司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kern w:val="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kern w:val="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三门峡鑫瑞物业服务有限公司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kern w:val="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kern w:val="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eastAsia="仿宋_GB2312"/>
                <w:szCs w:val="21"/>
              </w:rPr>
            </w:pPr>
            <w:r>
              <w:rPr>
                <w:rFonts w:hint="eastAsia" w:ascii="仿宋_GB2312" w:eastAsia="仿宋_GB2312"/>
                <w:szCs w:val="21"/>
              </w:rPr>
              <w:t>三门峡市虞瑞汽车销售有限公司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kern w:val="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kern w:val="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三门峡豫华装饰工程有限公司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kern w:val="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kern w:val="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河南鼎之峰建筑装饰工程有限公司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kern w:val="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kern w:val="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三门峡恒祥物业服务有限公司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kern w:val="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kern w:val="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三门峡市弘达建筑劳务分包有限公司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kern w:val="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kern w:val="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河南望远装饰工程有限责任公司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kern w:val="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kern w:val="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三门峡万邦同创置业有限公司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kern w:val="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kern w:val="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三门峡市兴业房地产开发有限公司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kern w:val="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kern w:val="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三门峡亚美汽车服务有限责任公司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kern w:val="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kern w:val="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三门峡众有渣土运输有限公司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kern w:val="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kern w:val="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三门峡恒生矿业有限公司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kern w:val="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kern w:val="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三门峡钧德宝汽车销售服务有限公司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kern w:val="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kern w:val="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三门峡市黄金大酒店</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kern w:val="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kern w:val="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河南省立诚建筑劳务分包有限公司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kern w:val="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kern w:val="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三门峡市鼎原建筑劳务分包有限公司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kern w:val="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kern w:val="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center"/>
              <w:rPr>
                <w:rFonts w:ascii="仿宋_GB2312" w:hAnsi="仿宋" w:eastAsia="仿宋_GB2312"/>
                <w:szCs w:val="21"/>
              </w:rPr>
            </w:pPr>
            <w:r>
              <w:rPr>
                <w:rFonts w:hint="eastAsia" w:ascii="仿宋_GB2312" w:hAnsi="仿宋" w:eastAsia="仿宋_GB2312"/>
                <w:szCs w:val="21"/>
              </w:rPr>
              <w:t>三门峡西璞建筑装饰工程有限公司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kern w:val="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kern w:val="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ind w:firstLine="420" w:firstLineChars="20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渑池密月纺织有限公司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kern w:val="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kern w:val="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ind w:firstLine="420" w:firstLineChars="20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三门峡元亨置业有限公司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kern w:val="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kern w:val="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ind w:firstLine="420" w:firstLineChars="20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中国工商银行股份有限公司渑池仰韶支行</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kern w:val="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kern w:val="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ind w:firstLine="420" w:firstLineChars="20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渑池县会盟置业有限公司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kern w:val="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kern w:val="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ind w:firstLine="420" w:firstLineChars="20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渑池县正扬通信科技有限公司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kern w:val="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kern w:val="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ind w:firstLine="420" w:firstLineChars="20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渑池县天昇电子商务有限公司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kern w:val="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kern w:val="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ind w:firstLine="420" w:firstLineChars="20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渑池昊楠影视传媒有限公司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kern w:val="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kern w:val="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ind w:firstLine="420" w:firstLineChars="20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渑池博睿网络科技有限公司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kern w:val="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kern w:val="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ind w:firstLine="420" w:firstLineChars="20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河南四通商贸有限公司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kern w:val="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kern w:val="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ind w:firstLine="420" w:firstLineChars="20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河南省嘉通化工产品有限公司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kern w:val="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kern w:val="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ind w:firstLine="420" w:firstLineChars="20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河南会盟建设工程有限公司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kern w:val="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kern w:val="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ind w:firstLine="420" w:firstLineChars="20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渑池纵生电子商务有限公司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kern w:val="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kern w:val="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ind w:firstLine="420" w:firstLineChars="20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渑池荣欣家政服务有限公司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kern w:val="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kern w:val="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ind w:firstLine="420" w:firstLineChars="20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渑池县仰韶公交客运有限公司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kern w:val="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kern w:val="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ind w:firstLine="420" w:firstLineChars="20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渑池县星华城乡设计有限公司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kern w:val="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kern w:val="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ind w:firstLine="420" w:firstLineChars="20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深圳市中盛汇通实业发展有限公司渑池分公司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kern w:val="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kern w:val="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ind w:firstLine="420" w:firstLineChars="20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渑池县中小企业创投有限公司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kern w:val="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kern w:val="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ind w:firstLine="420" w:firstLineChars="20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渑池县成晟商贸有限公司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kern w:val="0"/>
                <w:sz w:val="20"/>
                <w:szCs w:val="20"/>
              </w:rPr>
            </w:pPr>
          </w:p>
        </w:tc>
      </w:tr>
      <w:tr>
        <w:tblPrEx>
          <w:tblLayout w:type="fixed"/>
          <w:tblCellMar>
            <w:top w:w="15" w:type="dxa"/>
            <w:left w:w="15" w:type="dxa"/>
            <w:bottom w:w="15" w:type="dxa"/>
            <w:right w:w="15" w:type="dxa"/>
          </w:tblCellMar>
        </w:tblPrEx>
        <w:trPr>
          <w:trHeight w:val="453"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3"/>
              </w:numPr>
              <w:jc w:val="center"/>
              <w:textAlignment w:val="top"/>
              <w:rPr>
                <w:rFonts w:ascii="仿宋_GB2312" w:hAnsi="等线" w:eastAsia="仿宋_GB2312" w:cs="等线"/>
                <w:color w:val="000000"/>
                <w:kern w:val="0"/>
                <w:szCs w:val="21"/>
              </w:rPr>
            </w:pPr>
          </w:p>
        </w:tc>
        <w:tc>
          <w:tcPr>
            <w:tcW w:w="5940" w:type="dxa"/>
            <w:tcBorders>
              <w:top w:val="single" w:color="000000" w:sz="4" w:space="0"/>
              <w:left w:val="single" w:color="000000" w:sz="4" w:space="0"/>
              <w:bottom w:val="single" w:color="000000" w:sz="4" w:space="0"/>
              <w:right w:val="single" w:color="000000" w:sz="4" w:space="0"/>
            </w:tcBorders>
            <w:vAlign w:val="center"/>
          </w:tcPr>
          <w:p>
            <w:pPr>
              <w:ind w:firstLine="420" w:firstLineChars="200"/>
              <w:jc w:val="center"/>
              <w:rPr>
                <w:rFonts w:ascii="仿宋_GB2312" w:hAnsi="仿宋_GB2312" w:eastAsia="仿宋_GB2312" w:cs="仿宋_GB2312"/>
                <w:sz w:val="21"/>
                <w:szCs w:val="21"/>
              </w:rPr>
            </w:pPr>
            <w:r>
              <w:rPr>
                <w:rFonts w:hint="eastAsia" w:ascii="仿宋_GB2312" w:hAnsi="仿宋_GB2312" w:eastAsia="仿宋_GB2312" w:cs="仿宋_GB2312"/>
                <w:sz w:val="21"/>
                <w:szCs w:val="21"/>
              </w:rPr>
              <w:t>渑池县恒泰牧业有限公司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left"/>
              <w:textAlignment w:val="top"/>
              <w:rPr>
                <w:rFonts w:ascii="等线" w:hAnsi="等线" w:eastAsia="等线" w:cs="等线"/>
                <w:color w:val="000000"/>
                <w:kern w:val="0"/>
                <w:sz w:val="20"/>
                <w:szCs w:val="20"/>
              </w:rPr>
            </w:pPr>
          </w:p>
        </w:tc>
      </w:tr>
    </w:tbl>
    <w:p>
      <w:pPr>
        <w:spacing w:line="600" w:lineRule="exact"/>
        <w:ind w:firstLine="640" w:firstLineChars="200"/>
        <w:rPr>
          <w:rFonts w:hint="eastAsia" w:ascii="仿宋" w:hAnsi="仿宋" w:eastAsia="黑体"/>
          <w:sz w:val="32"/>
          <w:szCs w:val="32"/>
          <w:lang w:eastAsia="zh-CN"/>
        </w:rPr>
      </w:pPr>
      <w:r>
        <w:rPr>
          <w:rFonts w:hint="eastAsia" w:ascii="黑体" w:hAnsi="仿宋_GB2312" w:eastAsia="黑体" w:cs="仿宋_GB2312"/>
          <w:sz w:val="32"/>
          <w:szCs w:val="32"/>
        </w:rPr>
        <w:t>四、不予配合情节严重的市场主体。</w:t>
      </w:r>
      <w:r>
        <w:rPr>
          <w:rFonts w:hint="eastAsia" w:ascii="仿宋_GB2312" w:hAnsi="仿宋_GB2312" w:eastAsia="仿宋_GB2312" w:cs="仿宋_GB2312"/>
          <w:sz w:val="32"/>
          <w:szCs w:val="32"/>
          <w:lang w:val="en-US" w:eastAsia="zh-CN"/>
        </w:rPr>
        <w:t xml:space="preserve"> </w:t>
      </w:r>
    </w:p>
    <w:tbl>
      <w:tblPr>
        <w:tblStyle w:val="6"/>
        <w:tblW w:w="8475" w:type="dxa"/>
        <w:tblInd w:w="0" w:type="dxa"/>
        <w:tblLayout w:type="fixed"/>
        <w:tblCellMar>
          <w:top w:w="15" w:type="dxa"/>
          <w:left w:w="15" w:type="dxa"/>
          <w:bottom w:w="15" w:type="dxa"/>
          <w:right w:w="15" w:type="dxa"/>
        </w:tblCellMar>
      </w:tblPr>
      <w:tblGrid>
        <w:gridCol w:w="735"/>
        <w:gridCol w:w="5940"/>
        <w:gridCol w:w="1800"/>
      </w:tblGrid>
      <w:tr>
        <w:tblPrEx>
          <w:tblLayout w:type="fixed"/>
        </w:tblPrEx>
        <w:trPr>
          <w:trHeight w:val="680" w:hRule="exac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ascii="仿宋_GB2312" w:hAnsi="等线" w:eastAsia="仿宋_GB2312" w:cs="等线"/>
                <w:color w:val="000000"/>
                <w:kern w:val="0"/>
                <w:szCs w:val="21"/>
              </w:rPr>
              <w:t>1</w:t>
            </w: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eastAsia="仿宋_GB2312" w:cs="宋体"/>
                <w:color w:val="000000"/>
                <w:szCs w:val="21"/>
              </w:rPr>
            </w:pPr>
            <w:r>
              <w:rPr>
                <w:rFonts w:hint="eastAsia" w:ascii="仿宋_GB2312" w:hAnsi="宋体" w:eastAsia="仿宋_GB2312" w:cs="宋体"/>
                <w:color w:val="000000"/>
                <w:kern w:val="0"/>
                <w:szCs w:val="21"/>
              </w:rPr>
              <w:t>三门峡市俊新建材销售有限公司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仿宋_GB2312" w:hAnsi="Arial" w:eastAsia="仿宋_GB2312" w:cs="Arial"/>
                <w:color w:val="000000"/>
                <w:szCs w:val="21"/>
              </w:rPr>
            </w:pPr>
          </w:p>
        </w:tc>
      </w:tr>
      <w:tr>
        <w:tblPrEx>
          <w:tblLayout w:type="fixed"/>
          <w:tblCellMar>
            <w:top w:w="15" w:type="dxa"/>
            <w:left w:w="15" w:type="dxa"/>
            <w:bottom w:w="15" w:type="dxa"/>
            <w:right w:w="15" w:type="dxa"/>
          </w:tblCellMar>
        </w:tblPrEx>
        <w:trPr>
          <w:trHeight w:val="680" w:hRule="exac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ascii="仿宋_GB2312" w:hAnsi="等线" w:eastAsia="仿宋_GB2312" w:cs="等线"/>
                <w:color w:val="000000"/>
                <w:kern w:val="0"/>
                <w:szCs w:val="21"/>
              </w:rPr>
              <w:t>2</w:t>
            </w: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eastAsia="仿宋_GB2312" w:cs="宋体"/>
                <w:color w:val="000000"/>
                <w:szCs w:val="21"/>
              </w:rPr>
            </w:pPr>
            <w:r>
              <w:rPr>
                <w:rFonts w:hint="eastAsia" w:ascii="仿宋_GB2312" w:hAnsi="宋体" w:eastAsia="仿宋_GB2312" w:cs="宋体"/>
                <w:color w:val="000000"/>
                <w:kern w:val="0"/>
                <w:szCs w:val="21"/>
              </w:rPr>
              <w:t>三门峡市聚隆养殖有限公司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仿宋_GB2312" w:hAnsi="Arial" w:eastAsia="仿宋_GB2312" w:cs="Arial"/>
                <w:color w:val="000000"/>
                <w:szCs w:val="21"/>
              </w:rPr>
            </w:pPr>
          </w:p>
        </w:tc>
      </w:tr>
      <w:tr>
        <w:tblPrEx>
          <w:tblLayout w:type="fixed"/>
          <w:tblCellMar>
            <w:top w:w="15" w:type="dxa"/>
            <w:left w:w="15" w:type="dxa"/>
            <w:bottom w:w="15" w:type="dxa"/>
            <w:right w:w="15" w:type="dxa"/>
          </w:tblCellMar>
        </w:tblPrEx>
        <w:trPr>
          <w:trHeight w:val="680" w:hRule="exac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ascii="仿宋_GB2312" w:hAnsi="等线" w:eastAsia="仿宋_GB2312" w:cs="等线"/>
                <w:color w:val="000000"/>
                <w:kern w:val="0"/>
                <w:szCs w:val="21"/>
              </w:rPr>
              <w:t>3</w:t>
            </w: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eastAsia="仿宋_GB2312" w:cs="宋体"/>
                <w:color w:val="000000"/>
                <w:szCs w:val="21"/>
              </w:rPr>
            </w:pPr>
            <w:r>
              <w:rPr>
                <w:rFonts w:hint="eastAsia" w:ascii="仿宋_GB2312" w:hAnsi="宋体" w:eastAsia="仿宋_GB2312" w:cs="宋体"/>
                <w:color w:val="000000"/>
                <w:kern w:val="0"/>
                <w:szCs w:val="21"/>
              </w:rPr>
              <w:t>三门峡市汇众汽车维修服务有限公司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仿宋_GB2312" w:hAnsi="Arial" w:eastAsia="仿宋_GB2312" w:cs="Arial"/>
                <w:color w:val="000000"/>
                <w:szCs w:val="21"/>
              </w:rPr>
            </w:pPr>
          </w:p>
        </w:tc>
      </w:tr>
      <w:tr>
        <w:tblPrEx>
          <w:tblLayout w:type="fixed"/>
          <w:tblCellMar>
            <w:top w:w="15" w:type="dxa"/>
            <w:left w:w="15" w:type="dxa"/>
            <w:bottom w:w="15" w:type="dxa"/>
            <w:right w:w="15" w:type="dxa"/>
          </w:tblCellMar>
        </w:tblPrEx>
        <w:trPr>
          <w:trHeight w:val="680" w:hRule="exac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ascii="仿宋_GB2312" w:hAnsi="等线" w:eastAsia="仿宋_GB2312" w:cs="等线"/>
                <w:color w:val="000000"/>
                <w:kern w:val="0"/>
                <w:szCs w:val="21"/>
              </w:rPr>
              <w:t>4</w:t>
            </w: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eastAsia="仿宋_GB2312" w:cs="宋体"/>
                <w:color w:val="000000"/>
                <w:szCs w:val="21"/>
              </w:rPr>
            </w:pPr>
            <w:r>
              <w:rPr>
                <w:rFonts w:hint="eastAsia" w:ascii="仿宋_GB2312" w:hAnsi="宋体" w:eastAsia="仿宋_GB2312" w:cs="宋体"/>
                <w:color w:val="000000"/>
                <w:kern w:val="0"/>
                <w:szCs w:val="21"/>
              </w:rPr>
              <w:t>河南刘家养殖有限公司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仿宋_GB2312" w:hAnsi="Arial" w:eastAsia="仿宋_GB2312" w:cs="Arial"/>
                <w:color w:val="000000"/>
                <w:szCs w:val="21"/>
              </w:rPr>
            </w:pPr>
          </w:p>
        </w:tc>
      </w:tr>
      <w:tr>
        <w:tblPrEx>
          <w:tblLayout w:type="fixed"/>
          <w:tblCellMar>
            <w:top w:w="15" w:type="dxa"/>
            <w:left w:w="15" w:type="dxa"/>
            <w:bottom w:w="15" w:type="dxa"/>
            <w:right w:w="15" w:type="dxa"/>
          </w:tblCellMar>
        </w:tblPrEx>
        <w:trPr>
          <w:trHeight w:val="680" w:hRule="exac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ascii="仿宋_GB2312" w:hAnsi="等线" w:eastAsia="仿宋_GB2312" w:cs="等线"/>
                <w:color w:val="000000"/>
                <w:kern w:val="0"/>
                <w:szCs w:val="21"/>
              </w:rPr>
              <w:t>5</w:t>
            </w: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eastAsia="仿宋_GB2312" w:cs="宋体"/>
                <w:color w:val="000000"/>
                <w:szCs w:val="21"/>
              </w:rPr>
            </w:pPr>
            <w:r>
              <w:rPr>
                <w:rFonts w:hint="eastAsia" w:ascii="仿宋_GB2312" w:hAnsi="宋体" w:eastAsia="仿宋_GB2312" w:cs="宋体"/>
                <w:color w:val="000000"/>
                <w:kern w:val="0"/>
                <w:szCs w:val="21"/>
              </w:rPr>
              <w:t>三门峡市羊虎山农产品有限公司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仿宋_GB2312" w:hAnsi="Arial" w:eastAsia="仿宋_GB2312" w:cs="Arial"/>
                <w:color w:val="000000"/>
                <w:szCs w:val="21"/>
              </w:rPr>
            </w:pPr>
          </w:p>
        </w:tc>
      </w:tr>
      <w:tr>
        <w:tblPrEx>
          <w:tblLayout w:type="fixed"/>
        </w:tblPrEx>
        <w:trPr>
          <w:trHeight w:val="680" w:hRule="exac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ascii="仿宋_GB2312" w:hAnsi="等线" w:eastAsia="仿宋_GB2312" w:cs="等线"/>
                <w:color w:val="000000"/>
                <w:kern w:val="0"/>
                <w:szCs w:val="21"/>
              </w:rPr>
              <w:t>6</w:t>
            </w: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eastAsia="仿宋_GB2312" w:cs="宋体"/>
                <w:color w:val="000000"/>
                <w:szCs w:val="21"/>
              </w:rPr>
            </w:pPr>
            <w:r>
              <w:rPr>
                <w:rFonts w:hint="eastAsia" w:ascii="仿宋_GB2312" w:hAnsi="宋体" w:eastAsia="仿宋_GB2312" w:cs="宋体"/>
                <w:color w:val="000000"/>
                <w:kern w:val="0"/>
                <w:szCs w:val="21"/>
              </w:rPr>
              <w:t>三门峡恩德林酒店管理有限公司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仿宋_GB2312" w:hAnsi="Arial" w:eastAsia="仿宋_GB2312" w:cs="Arial"/>
                <w:color w:val="000000"/>
                <w:szCs w:val="21"/>
              </w:rPr>
            </w:pPr>
          </w:p>
        </w:tc>
      </w:tr>
      <w:tr>
        <w:tblPrEx>
          <w:tblLayout w:type="fixed"/>
        </w:tblPrEx>
        <w:trPr>
          <w:trHeight w:val="680" w:hRule="exac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ascii="仿宋_GB2312" w:hAnsi="等线" w:eastAsia="仿宋_GB2312" w:cs="等线"/>
                <w:color w:val="000000"/>
                <w:kern w:val="0"/>
                <w:szCs w:val="21"/>
              </w:rPr>
              <w:t>7</w:t>
            </w: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三门峡佳晟商贸有限公司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仿宋_GB2312" w:hAnsi="等线" w:eastAsia="仿宋_GB2312" w:cs="等线"/>
                <w:color w:val="000000"/>
                <w:szCs w:val="21"/>
              </w:rPr>
            </w:pPr>
          </w:p>
        </w:tc>
      </w:tr>
      <w:tr>
        <w:tblPrEx>
          <w:tblLayout w:type="fixed"/>
          <w:tblCellMar>
            <w:top w:w="15" w:type="dxa"/>
            <w:left w:w="15" w:type="dxa"/>
            <w:bottom w:w="15" w:type="dxa"/>
            <w:right w:w="15" w:type="dxa"/>
          </w:tblCellMar>
        </w:tblPrEx>
        <w:trPr>
          <w:trHeight w:val="680" w:hRule="exac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ascii="仿宋_GB2312" w:hAnsi="等线" w:eastAsia="仿宋_GB2312" w:cs="等线"/>
                <w:color w:val="000000"/>
                <w:kern w:val="0"/>
                <w:szCs w:val="21"/>
              </w:rPr>
              <w:t>8</w:t>
            </w: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三门峡旭龙再生资源有限公司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仿宋_GB2312" w:hAnsi="等线" w:eastAsia="仿宋_GB2312" w:cs="等线"/>
                <w:color w:val="000000"/>
                <w:szCs w:val="21"/>
              </w:rPr>
            </w:pPr>
          </w:p>
        </w:tc>
      </w:tr>
      <w:tr>
        <w:tblPrEx>
          <w:tblLayout w:type="fixed"/>
          <w:tblCellMar>
            <w:top w:w="15" w:type="dxa"/>
            <w:left w:w="15" w:type="dxa"/>
            <w:bottom w:w="15" w:type="dxa"/>
            <w:right w:w="15" w:type="dxa"/>
          </w:tblCellMar>
        </w:tblPrEx>
        <w:trPr>
          <w:trHeight w:val="680" w:hRule="exac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ascii="仿宋_GB2312" w:hAnsi="等线" w:eastAsia="仿宋_GB2312" w:cs="等线"/>
                <w:color w:val="000000"/>
                <w:kern w:val="0"/>
                <w:szCs w:val="21"/>
              </w:rPr>
              <w:t>9</w:t>
            </w: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三门峡亿博食品有限公司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仿宋_GB2312" w:hAnsi="等线" w:eastAsia="仿宋_GB2312" w:cs="等线"/>
                <w:color w:val="000000"/>
                <w:szCs w:val="21"/>
              </w:rPr>
            </w:pPr>
          </w:p>
        </w:tc>
      </w:tr>
      <w:tr>
        <w:tblPrEx>
          <w:tblLayout w:type="fixed"/>
          <w:tblCellMar>
            <w:top w:w="15" w:type="dxa"/>
            <w:left w:w="15" w:type="dxa"/>
            <w:bottom w:w="15" w:type="dxa"/>
            <w:right w:w="15" w:type="dxa"/>
          </w:tblCellMar>
        </w:tblPrEx>
        <w:trPr>
          <w:trHeight w:val="680" w:hRule="exac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ascii="仿宋_GB2312" w:hAnsi="等线" w:eastAsia="仿宋_GB2312" w:cs="等线"/>
                <w:color w:val="000000"/>
                <w:kern w:val="0"/>
                <w:szCs w:val="21"/>
              </w:rPr>
              <w:t>10</w:t>
            </w: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三门峡市巨峰眼镜有限公司黄河路三分公司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仿宋_GB2312" w:hAnsi="等线" w:eastAsia="仿宋_GB2312" w:cs="等线"/>
                <w:color w:val="000000"/>
                <w:szCs w:val="21"/>
              </w:rPr>
            </w:pPr>
          </w:p>
        </w:tc>
      </w:tr>
      <w:tr>
        <w:tblPrEx>
          <w:tblLayout w:type="fixed"/>
          <w:tblCellMar>
            <w:top w:w="15" w:type="dxa"/>
            <w:left w:w="15" w:type="dxa"/>
            <w:bottom w:w="15" w:type="dxa"/>
            <w:right w:w="15" w:type="dxa"/>
          </w:tblCellMar>
        </w:tblPrEx>
        <w:trPr>
          <w:trHeight w:val="680" w:hRule="exac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ascii="仿宋_GB2312" w:hAnsi="等线" w:eastAsia="仿宋_GB2312" w:cs="等线"/>
                <w:color w:val="000000"/>
                <w:kern w:val="0"/>
                <w:szCs w:val="21"/>
              </w:rPr>
              <w:t>11</w:t>
            </w: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三门峡市鑫海时尚酒店有限责任公司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仿宋_GB2312" w:hAnsi="等线" w:eastAsia="仿宋_GB2312" w:cs="等线"/>
                <w:color w:val="000000"/>
                <w:szCs w:val="21"/>
              </w:rPr>
            </w:pPr>
          </w:p>
        </w:tc>
      </w:tr>
      <w:tr>
        <w:tblPrEx>
          <w:tblLayout w:type="fixed"/>
        </w:tblPrEx>
        <w:trPr>
          <w:trHeight w:val="680" w:hRule="exac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ascii="仿宋_GB2312" w:hAnsi="等线" w:eastAsia="仿宋_GB2312" w:cs="等线"/>
                <w:color w:val="000000"/>
                <w:kern w:val="0"/>
                <w:szCs w:val="21"/>
              </w:rPr>
              <w:t>12</w:t>
            </w: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三门峡益生林医疗器械有限公司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仿宋_GB2312" w:hAnsi="等线" w:eastAsia="仿宋_GB2312" w:cs="等线"/>
                <w:color w:val="000000"/>
                <w:szCs w:val="21"/>
              </w:rPr>
            </w:pPr>
          </w:p>
        </w:tc>
      </w:tr>
      <w:tr>
        <w:tblPrEx>
          <w:tblLayout w:type="fixed"/>
        </w:tblPrEx>
        <w:trPr>
          <w:trHeight w:val="680" w:hRule="exac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ascii="仿宋_GB2312" w:hAnsi="等线" w:eastAsia="仿宋_GB2312" w:cs="等线"/>
                <w:color w:val="000000"/>
                <w:kern w:val="0"/>
                <w:szCs w:val="21"/>
              </w:rPr>
              <w:t>13</w:t>
            </w: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三门峡文涛建筑工程机械设备租赁有限公司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仿宋_GB2312" w:hAnsi="等线" w:eastAsia="仿宋_GB2312" w:cs="等线"/>
                <w:color w:val="000000"/>
                <w:szCs w:val="21"/>
              </w:rPr>
            </w:pPr>
          </w:p>
        </w:tc>
      </w:tr>
      <w:tr>
        <w:tblPrEx>
          <w:tblLayout w:type="fixed"/>
          <w:tblCellMar>
            <w:top w:w="15" w:type="dxa"/>
            <w:left w:w="15" w:type="dxa"/>
            <w:bottom w:w="15" w:type="dxa"/>
            <w:right w:w="15" w:type="dxa"/>
          </w:tblCellMar>
        </w:tblPrEx>
        <w:trPr>
          <w:trHeight w:val="680" w:hRule="exac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ascii="仿宋_GB2312" w:hAnsi="等线" w:eastAsia="仿宋_GB2312" w:cs="等线"/>
                <w:color w:val="000000"/>
                <w:kern w:val="0"/>
                <w:szCs w:val="21"/>
              </w:rPr>
              <w:t>14</w:t>
            </w: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中国水电十一局有限公司崤山宾馆</w:t>
            </w:r>
          </w:p>
        </w:tc>
        <w:tc>
          <w:tcPr>
            <w:tcW w:w="1800"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仿宋_GB2312" w:hAnsi="等线" w:eastAsia="仿宋_GB2312" w:cs="等线"/>
                <w:color w:val="000000"/>
                <w:szCs w:val="21"/>
              </w:rPr>
            </w:pPr>
          </w:p>
        </w:tc>
      </w:tr>
      <w:tr>
        <w:tblPrEx>
          <w:tblLayout w:type="fixed"/>
          <w:tblCellMar>
            <w:top w:w="15" w:type="dxa"/>
            <w:left w:w="15" w:type="dxa"/>
            <w:bottom w:w="15" w:type="dxa"/>
            <w:right w:w="15" w:type="dxa"/>
          </w:tblCellMar>
        </w:tblPrEx>
        <w:trPr>
          <w:trHeight w:val="680" w:hRule="exac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ascii="仿宋_GB2312" w:hAnsi="等线" w:eastAsia="仿宋_GB2312" w:cs="等线"/>
                <w:color w:val="000000"/>
                <w:kern w:val="0"/>
                <w:szCs w:val="21"/>
              </w:rPr>
              <w:t>15</w:t>
            </w: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三门峡通达水电安装有限公司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仿宋_GB2312" w:hAnsi="等线" w:eastAsia="仿宋_GB2312" w:cs="等线"/>
                <w:color w:val="000000"/>
                <w:szCs w:val="21"/>
              </w:rPr>
            </w:pPr>
          </w:p>
        </w:tc>
      </w:tr>
      <w:tr>
        <w:tblPrEx>
          <w:tblLayout w:type="fixed"/>
          <w:tblCellMar>
            <w:top w:w="15" w:type="dxa"/>
            <w:left w:w="15" w:type="dxa"/>
            <w:bottom w:w="15" w:type="dxa"/>
            <w:right w:w="15" w:type="dxa"/>
          </w:tblCellMar>
        </w:tblPrEx>
        <w:trPr>
          <w:trHeight w:val="680" w:hRule="exac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ascii="仿宋_GB2312" w:hAnsi="等线" w:eastAsia="仿宋_GB2312" w:cs="等线"/>
                <w:color w:val="000000"/>
                <w:kern w:val="0"/>
                <w:szCs w:val="21"/>
              </w:rPr>
              <w:t>16</w:t>
            </w: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三门峡同乐网络服务有限公司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仿宋_GB2312" w:hAnsi="等线" w:eastAsia="仿宋_GB2312" w:cs="等线"/>
                <w:color w:val="000000"/>
                <w:szCs w:val="21"/>
              </w:rPr>
            </w:pPr>
          </w:p>
        </w:tc>
      </w:tr>
      <w:tr>
        <w:tblPrEx>
          <w:tblLayout w:type="fixed"/>
          <w:tblCellMar>
            <w:top w:w="15" w:type="dxa"/>
            <w:left w:w="15" w:type="dxa"/>
            <w:bottom w:w="15" w:type="dxa"/>
            <w:right w:w="15" w:type="dxa"/>
          </w:tblCellMar>
        </w:tblPrEx>
        <w:trPr>
          <w:trHeight w:val="680" w:hRule="exac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ascii="仿宋_GB2312" w:hAnsi="等线" w:eastAsia="仿宋_GB2312" w:cs="等线"/>
                <w:color w:val="000000"/>
                <w:kern w:val="0"/>
                <w:szCs w:val="21"/>
              </w:rPr>
              <w:t>17</w:t>
            </w: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河南瑞凯化工有限公司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仿宋_GB2312" w:hAnsi="等线" w:eastAsia="仿宋_GB2312" w:cs="等线"/>
                <w:color w:val="000000"/>
                <w:szCs w:val="21"/>
              </w:rPr>
            </w:pPr>
          </w:p>
        </w:tc>
      </w:tr>
      <w:tr>
        <w:tblPrEx>
          <w:tblLayout w:type="fixed"/>
        </w:tblPrEx>
        <w:trPr>
          <w:trHeight w:val="680" w:hRule="exac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ascii="仿宋_GB2312" w:hAnsi="等线" w:eastAsia="仿宋_GB2312" w:cs="等线"/>
                <w:color w:val="000000"/>
                <w:kern w:val="0"/>
                <w:szCs w:val="21"/>
              </w:rPr>
              <w:t>18</w:t>
            </w: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河南大众燃气有限公司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仿宋_GB2312" w:hAnsi="等线" w:eastAsia="仿宋_GB2312" w:cs="等线"/>
                <w:color w:val="000000"/>
                <w:szCs w:val="21"/>
              </w:rPr>
            </w:pPr>
          </w:p>
        </w:tc>
      </w:tr>
      <w:tr>
        <w:tblPrEx>
          <w:tblLayout w:type="fixed"/>
        </w:tblPrEx>
        <w:trPr>
          <w:trHeight w:val="680" w:hRule="exac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ascii="仿宋_GB2312" w:hAnsi="等线" w:eastAsia="仿宋_GB2312" w:cs="等线"/>
                <w:color w:val="000000"/>
                <w:kern w:val="0"/>
                <w:szCs w:val="21"/>
              </w:rPr>
              <w:t>19</w:t>
            </w: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三门峡市六峰药店</w:t>
            </w:r>
          </w:p>
        </w:tc>
        <w:tc>
          <w:tcPr>
            <w:tcW w:w="1800"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仿宋_GB2312" w:hAnsi="等线" w:eastAsia="仿宋_GB2312" w:cs="等线"/>
                <w:color w:val="000000"/>
                <w:szCs w:val="21"/>
              </w:rPr>
            </w:pPr>
          </w:p>
        </w:tc>
      </w:tr>
      <w:tr>
        <w:tblPrEx>
          <w:tblLayout w:type="fixed"/>
          <w:tblCellMar>
            <w:top w:w="15" w:type="dxa"/>
            <w:left w:w="15" w:type="dxa"/>
            <w:bottom w:w="15" w:type="dxa"/>
            <w:right w:w="15" w:type="dxa"/>
          </w:tblCellMar>
        </w:tblPrEx>
        <w:trPr>
          <w:trHeight w:val="680" w:hRule="exac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ascii="仿宋_GB2312" w:hAnsi="等线" w:eastAsia="仿宋_GB2312" w:cs="等线"/>
                <w:color w:val="000000"/>
                <w:kern w:val="0"/>
                <w:szCs w:val="21"/>
              </w:rPr>
              <w:t>20</w:t>
            </w: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三门峡舒华体育设施有限公司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仿宋_GB2312" w:hAnsi="等线" w:eastAsia="仿宋_GB2312" w:cs="等线"/>
                <w:color w:val="000000"/>
                <w:szCs w:val="21"/>
              </w:rPr>
            </w:pPr>
          </w:p>
        </w:tc>
      </w:tr>
      <w:tr>
        <w:tblPrEx>
          <w:tblLayout w:type="fixed"/>
          <w:tblCellMar>
            <w:top w:w="15" w:type="dxa"/>
            <w:left w:w="15" w:type="dxa"/>
            <w:bottom w:w="15" w:type="dxa"/>
            <w:right w:w="15" w:type="dxa"/>
          </w:tblCellMar>
        </w:tblPrEx>
        <w:trPr>
          <w:trHeight w:val="680" w:hRule="exac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ascii="仿宋_GB2312" w:hAnsi="等线" w:eastAsia="仿宋_GB2312" w:cs="等线"/>
                <w:color w:val="000000"/>
                <w:kern w:val="0"/>
                <w:szCs w:val="21"/>
              </w:rPr>
              <w:t>21</w:t>
            </w: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河南易捷顺机电有限责任公司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仿宋_GB2312" w:hAnsi="等线" w:eastAsia="仿宋_GB2312" w:cs="等线"/>
                <w:color w:val="000000"/>
                <w:szCs w:val="21"/>
              </w:rPr>
            </w:pPr>
          </w:p>
        </w:tc>
      </w:tr>
      <w:tr>
        <w:tblPrEx>
          <w:tblLayout w:type="fixed"/>
          <w:tblCellMar>
            <w:top w:w="15" w:type="dxa"/>
            <w:left w:w="15" w:type="dxa"/>
            <w:bottom w:w="15" w:type="dxa"/>
            <w:right w:w="15" w:type="dxa"/>
          </w:tblCellMar>
        </w:tblPrEx>
        <w:trPr>
          <w:trHeight w:val="680" w:hRule="exac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ascii="仿宋_GB2312" w:hAnsi="等线" w:eastAsia="仿宋_GB2312" w:cs="等线"/>
                <w:color w:val="000000"/>
                <w:kern w:val="0"/>
                <w:szCs w:val="21"/>
              </w:rPr>
              <w:t>22</w:t>
            </w: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三门峡诚乐电子科技有限公司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仿宋_GB2312" w:hAnsi="等线" w:eastAsia="仿宋_GB2312" w:cs="等线"/>
                <w:color w:val="000000"/>
                <w:szCs w:val="21"/>
              </w:rPr>
            </w:pPr>
          </w:p>
        </w:tc>
      </w:tr>
      <w:tr>
        <w:tblPrEx>
          <w:tblLayout w:type="fixed"/>
          <w:tblCellMar>
            <w:top w:w="15" w:type="dxa"/>
            <w:left w:w="15" w:type="dxa"/>
            <w:bottom w:w="15" w:type="dxa"/>
            <w:right w:w="15" w:type="dxa"/>
          </w:tblCellMar>
        </w:tblPrEx>
        <w:trPr>
          <w:trHeight w:val="680" w:hRule="exac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ascii="仿宋_GB2312" w:hAnsi="等线" w:eastAsia="仿宋_GB2312" w:cs="等线"/>
                <w:color w:val="000000"/>
                <w:kern w:val="0"/>
                <w:szCs w:val="21"/>
              </w:rPr>
              <w:t>23</w:t>
            </w: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三门峡市合农众生农业科技有限公司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仿宋_GB2312" w:hAnsi="等线" w:eastAsia="仿宋_GB2312" w:cs="等线"/>
                <w:color w:val="000000"/>
                <w:szCs w:val="21"/>
              </w:rPr>
            </w:pPr>
          </w:p>
        </w:tc>
      </w:tr>
      <w:tr>
        <w:tblPrEx>
          <w:tblLayout w:type="fixed"/>
        </w:tblPrEx>
        <w:trPr>
          <w:trHeight w:val="680" w:hRule="exac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ascii="仿宋_GB2312" w:hAnsi="等线" w:eastAsia="仿宋_GB2312" w:cs="等线"/>
                <w:color w:val="000000"/>
                <w:kern w:val="0"/>
                <w:szCs w:val="21"/>
              </w:rPr>
              <w:t>24</w:t>
            </w: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中国电信集团三门峡崤山路营业厅</w:t>
            </w:r>
          </w:p>
        </w:tc>
        <w:tc>
          <w:tcPr>
            <w:tcW w:w="1800"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仿宋_GB2312" w:hAnsi="等线" w:eastAsia="仿宋_GB2312" w:cs="等线"/>
                <w:color w:val="000000"/>
                <w:szCs w:val="21"/>
              </w:rPr>
            </w:pPr>
          </w:p>
        </w:tc>
      </w:tr>
      <w:tr>
        <w:tblPrEx>
          <w:tblLayout w:type="fixed"/>
        </w:tblPrEx>
        <w:trPr>
          <w:trHeight w:val="680" w:hRule="exac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ascii="仿宋_GB2312" w:hAnsi="等线" w:eastAsia="仿宋_GB2312" w:cs="等线"/>
                <w:color w:val="000000"/>
                <w:kern w:val="0"/>
                <w:szCs w:val="21"/>
              </w:rPr>
              <w:t>25</w:t>
            </w: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河南省联通通信有限公司三门峡市分公司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仿宋_GB2312" w:hAnsi="等线" w:eastAsia="仿宋_GB2312" w:cs="等线"/>
                <w:color w:val="000000"/>
                <w:szCs w:val="21"/>
              </w:rPr>
            </w:pPr>
          </w:p>
        </w:tc>
      </w:tr>
      <w:tr>
        <w:tblPrEx>
          <w:tblLayout w:type="fixed"/>
          <w:tblCellMar>
            <w:top w:w="15" w:type="dxa"/>
            <w:left w:w="15" w:type="dxa"/>
            <w:bottom w:w="15" w:type="dxa"/>
            <w:right w:w="15" w:type="dxa"/>
          </w:tblCellMar>
        </w:tblPrEx>
        <w:trPr>
          <w:trHeight w:val="680" w:hRule="exac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ascii="仿宋_GB2312" w:hAnsi="等线" w:eastAsia="仿宋_GB2312" w:cs="等线"/>
                <w:color w:val="000000"/>
                <w:kern w:val="0"/>
                <w:szCs w:val="21"/>
              </w:rPr>
              <w:t>26</w:t>
            </w: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三门峡名尚家具有限公司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仿宋_GB2312" w:hAnsi="等线" w:eastAsia="仿宋_GB2312" w:cs="等线"/>
                <w:color w:val="000000"/>
                <w:szCs w:val="21"/>
              </w:rPr>
            </w:pPr>
          </w:p>
        </w:tc>
      </w:tr>
      <w:tr>
        <w:tblPrEx>
          <w:tblLayout w:type="fixed"/>
          <w:tblCellMar>
            <w:top w:w="15" w:type="dxa"/>
            <w:left w:w="15" w:type="dxa"/>
            <w:bottom w:w="15" w:type="dxa"/>
            <w:right w:w="15" w:type="dxa"/>
          </w:tblCellMar>
        </w:tblPrEx>
        <w:trPr>
          <w:trHeight w:val="680" w:hRule="exac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ascii="仿宋_GB2312" w:hAnsi="等线" w:eastAsia="仿宋_GB2312" w:cs="等线"/>
                <w:color w:val="000000"/>
                <w:kern w:val="0"/>
                <w:szCs w:val="21"/>
              </w:rPr>
              <w:t>27</w:t>
            </w: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szCs w:val="21"/>
              </w:rPr>
            </w:pPr>
            <w:r>
              <w:rPr>
                <w:rFonts w:hint="eastAsia" w:ascii="仿宋_GB2312" w:hAnsi="等线" w:eastAsia="仿宋_GB2312" w:cs="等线"/>
                <w:color w:val="000000"/>
                <w:kern w:val="0"/>
                <w:szCs w:val="21"/>
              </w:rPr>
              <w:t>三门峡锐步商贸有限公司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仿宋_GB2312" w:hAnsi="等线" w:eastAsia="仿宋_GB2312" w:cs="等线"/>
                <w:color w:val="000000"/>
                <w:szCs w:val="21"/>
              </w:rPr>
            </w:pPr>
          </w:p>
        </w:tc>
      </w:tr>
      <w:tr>
        <w:tblPrEx>
          <w:tblLayout w:type="fixed"/>
          <w:tblCellMar>
            <w:top w:w="15" w:type="dxa"/>
            <w:left w:w="15" w:type="dxa"/>
            <w:bottom w:w="15" w:type="dxa"/>
            <w:right w:w="15" w:type="dxa"/>
          </w:tblCellMar>
        </w:tblPrEx>
        <w:trPr>
          <w:trHeight w:val="680" w:hRule="exac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kern w:val="0"/>
                <w:szCs w:val="21"/>
              </w:rPr>
            </w:pPr>
            <w:r>
              <w:rPr>
                <w:rFonts w:ascii="仿宋_GB2312" w:hAnsi="等线" w:eastAsia="仿宋_GB2312" w:cs="等线"/>
                <w:color w:val="000000"/>
                <w:kern w:val="0"/>
                <w:szCs w:val="21"/>
              </w:rPr>
              <w:t>28</w:t>
            </w:r>
          </w:p>
        </w:tc>
        <w:tc>
          <w:tcPr>
            <w:tcW w:w="5940"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20" w:firstLineChars="200"/>
              <w:jc w:val="center"/>
              <w:rPr>
                <w:rFonts w:ascii="仿宋_GB2312" w:hAnsi="仿宋" w:eastAsia="仿宋_GB2312"/>
                <w:szCs w:val="21"/>
              </w:rPr>
            </w:pPr>
            <w:r>
              <w:rPr>
                <w:rFonts w:hint="eastAsia" w:ascii="仿宋_GB2312" w:hAnsi="仿宋" w:eastAsia="仿宋_GB2312" w:cs="宋体"/>
                <w:bCs/>
                <w:color w:val="000000"/>
                <w:kern w:val="0"/>
                <w:szCs w:val="21"/>
              </w:rPr>
              <w:t>灵宝市罗洼农业有限公司</w:t>
            </w:r>
          </w:p>
          <w:p>
            <w:pPr>
              <w:widowControl/>
              <w:jc w:val="center"/>
              <w:textAlignment w:val="top"/>
              <w:rPr>
                <w:rFonts w:ascii="仿宋_GB2312" w:hAnsi="等线" w:eastAsia="仿宋_GB2312" w:cs="等线"/>
                <w:color w:val="000000"/>
                <w:kern w:val="0"/>
                <w:szCs w:val="21"/>
              </w:rPr>
            </w:pPr>
          </w:p>
        </w:tc>
        <w:tc>
          <w:tcPr>
            <w:tcW w:w="1800"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仿宋_GB2312" w:hAnsi="等线" w:eastAsia="仿宋_GB2312" w:cs="等线"/>
                <w:color w:val="000000"/>
                <w:kern w:val="0"/>
                <w:szCs w:val="21"/>
              </w:rPr>
            </w:pPr>
          </w:p>
        </w:tc>
      </w:tr>
      <w:tr>
        <w:tblPrEx>
          <w:tblLayout w:type="fixed"/>
          <w:tblCellMar>
            <w:top w:w="15" w:type="dxa"/>
            <w:left w:w="15" w:type="dxa"/>
            <w:bottom w:w="15" w:type="dxa"/>
            <w:right w:w="15" w:type="dxa"/>
          </w:tblCellMar>
        </w:tblPrEx>
        <w:trPr>
          <w:trHeight w:val="680" w:hRule="exac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kern w:val="0"/>
                <w:szCs w:val="21"/>
              </w:rPr>
            </w:pPr>
            <w:r>
              <w:rPr>
                <w:rFonts w:ascii="仿宋_GB2312" w:hAnsi="等线" w:eastAsia="仿宋_GB2312" w:cs="等线"/>
                <w:color w:val="000000"/>
                <w:kern w:val="0"/>
                <w:szCs w:val="21"/>
              </w:rPr>
              <w:t>29</w:t>
            </w: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kern w:val="0"/>
                <w:szCs w:val="21"/>
              </w:rPr>
            </w:pPr>
            <w:r>
              <w:rPr>
                <w:rFonts w:hint="eastAsia" w:ascii="仿宋_GB2312" w:hAnsi="仿宋" w:eastAsia="仿宋_GB2312" w:cs="仿宋"/>
                <w:szCs w:val="21"/>
              </w:rPr>
              <w:t>三门峡市金河广告有限公司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仿宋_GB2312" w:hAnsi="等线" w:eastAsia="仿宋_GB2312" w:cs="等线"/>
                <w:color w:val="000000"/>
                <w:kern w:val="0"/>
                <w:szCs w:val="21"/>
              </w:rPr>
            </w:pPr>
          </w:p>
        </w:tc>
      </w:tr>
      <w:tr>
        <w:tblPrEx>
          <w:tblLayout w:type="fixed"/>
          <w:tblCellMar>
            <w:top w:w="15" w:type="dxa"/>
            <w:left w:w="15" w:type="dxa"/>
            <w:bottom w:w="15" w:type="dxa"/>
            <w:right w:w="15" w:type="dxa"/>
          </w:tblCellMar>
        </w:tblPrEx>
        <w:trPr>
          <w:trHeight w:val="680" w:hRule="exac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kern w:val="0"/>
                <w:szCs w:val="21"/>
              </w:rPr>
            </w:pPr>
            <w:r>
              <w:rPr>
                <w:rFonts w:ascii="仿宋_GB2312" w:hAnsi="等线" w:eastAsia="仿宋_GB2312" w:cs="等线"/>
                <w:color w:val="000000"/>
                <w:kern w:val="0"/>
                <w:szCs w:val="21"/>
              </w:rPr>
              <w:t>30</w:t>
            </w: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kern w:val="0"/>
                <w:szCs w:val="21"/>
              </w:rPr>
            </w:pPr>
            <w:r>
              <w:rPr>
                <w:rFonts w:hint="eastAsia" w:ascii="仿宋_GB2312" w:hAnsi="仿宋" w:eastAsia="仿宋_GB2312" w:cs="仿宋"/>
                <w:szCs w:val="21"/>
              </w:rPr>
              <w:t>三门峡恒博新能源有限公司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仿宋_GB2312" w:hAnsi="等线" w:eastAsia="仿宋_GB2312" w:cs="等线"/>
                <w:color w:val="000000"/>
                <w:kern w:val="0"/>
                <w:szCs w:val="21"/>
              </w:rPr>
            </w:pPr>
          </w:p>
        </w:tc>
      </w:tr>
      <w:tr>
        <w:tblPrEx>
          <w:tblLayout w:type="fixed"/>
        </w:tblPrEx>
        <w:trPr>
          <w:trHeight w:val="680" w:hRule="exac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kern w:val="0"/>
                <w:szCs w:val="21"/>
              </w:rPr>
            </w:pPr>
            <w:r>
              <w:rPr>
                <w:rFonts w:ascii="仿宋_GB2312" w:hAnsi="等线" w:eastAsia="仿宋_GB2312" w:cs="等线"/>
                <w:color w:val="000000"/>
                <w:kern w:val="0"/>
                <w:szCs w:val="21"/>
              </w:rPr>
              <w:t>31</w:t>
            </w: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kern w:val="0"/>
                <w:szCs w:val="21"/>
              </w:rPr>
            </w:pPr>
            <w:r>
              <w:rPr>
                <w:rFonts w:hint="eastAsia" w:ascii="仿宋_GB2312" w:hAnsi="仿宋" w:eastAsia="仿宋_GB2312" w:cs="仿宋"/>
                <w:szCs w:val="21"/>
              </w:rPr>
              <w:t>三门峡市金燕安防科技有限公司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仿宋_GB2312" w:hAnsi="等线" w:eastAsia="仿宋_GB2312" w:cs="等线"/>
                <w:color w:val="000000"/>
                <w:kern w:val="0"/>
                <w:szCs w:val="21"/>
              </w:rPr>
            </w:pPr>
          </w:p>
        </w:tc>
      </w:tr>
      <w:tr>
        <w:tblPrEx>
          <w:tblLayout w:type="fixed"/>
          <w:tblCellMar>
            <w:top w:w="15" w:type="dxa"/>
            <w:left w:w="15" w:type="dxa"/>
            <w:bottom w:w="15" w:type="dxa"/>
            <w:right w:w="15" w:type="dxa"/>
          </w:tblCellMar>
        </w:tblPrEx>
        <w:trPr>
          <w:trHeight w:val="680" w:hRule="exac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kern w:val="0"/>
                <w:szCs w:val="21"/>
              </w:rPr>
            </w:pPr>
            <w:r>
              <w:rPr>
                <w:rFonts w:ascii="仿宋_GB2312" w:hAnsi="等线" w:eastAsia="仿宋_GB2312" w:cs="等线"/>
                <w:color w:val="000000"/>
                <w:kern w:val="0"/>
                <w:szCs w:val="21"/>
              </w:rPr>
              <w:t>32</w:t>
            </w:r>
          </w:p>
        </w:tc>
        <w:tc>
          <w:tcPr>
            <w:tcW w:w="5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kern w:val="0"/>
                <w:szCs w:val="21"/>
              </w:rPr>
            </w:pPr>
            <w:r>
              <w:rPr>
                <w:rFonts w:hint="eastAsia" w:ascii="仿宋_GB2312" w:hAnsi="仿宋" w:eastAsia="仿宋_GB2312" w:cs="仿宋"/>
                <w:szCs w:val="21"/>
              </w:rPr>
              <w:t>三门峡宏阳玻璃制品有限公司</w:t>
            </w:r>
          </w:p>
        </w:tc>
        <w:tc>
          <w:tcPr>
            <w:tcW w:w="1800"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仿宋_GB2312" w:hAnsi="等线" w:eastAsia="仿宋_GB2312" w:cs="等线"/>
                <w:color w:val="000000"/>
                <w:kern w:val="0"/>
                <w:szCs w:val="21"/>
              </w:rPr>
            </w:pPr>
          </w:p>
        </w:tc>
      </w:tr>
      <w:tr>
        <w:tblPrEx>
          <w:tblLayout w:type="fixed"/>
          <w:tblCellMar>
            <w:top w:w="15" w:type="dxa"/>
            <w:left w:w="15" w:type="dxa"/>
            <w:bottom w:w="15" w:type="dxa"/>
            <w:right w:w="15" w:type="dxa"/>
          </w:tblCellMar>
        </w:tblPrEx>
        <w:trPr>
          <w:trHeight w:val="680" w:hRule="exac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default" w:ascii="仿宋_GB2312" w:hAnsi="等线" w:eastAsia="仿宋_GB2312" w:cs="等线"/>
                <w:color w:val="000000"/>
                <w:kern w:val="0"/>
                <w:szCs w:val="21"/>
                <w:lang w:val="en-US" w:eastAsia="zh-CN"/>
              </w:rPr>
            </w:pPr>
            <w:r>
              <w:rPr>
                <w:rFonts w:hint="eastAsia" w:ascii="仿宋_GB2312" w:hAnsi="等线" w:eastAsia="仿宋_GB2312" w:cs="等线"/>
                <w:color w:val="000000"/>
                <w:kern w:val="0"/>
                <w:szCs w:val="21"/>
                <w:lang w:val="en-US" w:eastAsia="zh-CN"/>
              </w:rPr>
              <w:t>33</w:t>
            </w:r>
          </w:p>
        </w:tc>
        <w:tc>
          <w:tcPr>
            <w:tcW w:w="5940" w:type="dxa"/>
            <w:tcBorders>
              <w:top w:val="single" w:color="000000" w:sz="4" w:space="0"/>
              <w:left w:val="single" w:color="000000" w:sz="4" w:space="0"/>
              <w:bottom w:val="single" w:color="000000" w:sz="4" w:space="0"/>
              <w:right w:val="single" w:color="000000" w:sz="4" w:space="0"/>
            </w:tcBorders>
            <w:vAlign w:val="center"/>
          </w:tcPr>
          <w:p>
            <w:pPr>
              <w:ind w:firstLine="420" w:firstLineChars="20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渑池县恒源饮品有限公司</w:t>
            </w:r>
          </w:p>
          <w:p>
            <w:pPr>
              <w:widowControl/>
              <w:jc w:val="center"/>
              <w:textAlignment w:val="top"/>
              <w:rPr>
                <w:rFonts w:hint="eastAsia" w:ascii="仿宋_GB2312" w:hAnsi="仿宋" w:eastAsia="仿宋_GB2312" w:cs="仿宋"/>
                <w:szCs w:val="21"/>
              </w:rPr>
            </w:pPr>
          </w:p>
        </w:tc>
        <w:tc>
          <w:tcPr>
            <w:tcW w:w="1800" w:type="dxa"/>
            <w:tcBorders>
              <w:top w:val="single" w:color="000000" w:sz="4" w:space="0"/>
              <w:left w:val="single" w:color="000000" w:sz="4" w:space="0"/>
              <w:bottom w:val="single" w:color="000000" w:sz="4" w:space="0"/>
              <w:right w:val="single" w:color="000000" w:sz="4" w:space="0"/>
            </w:tcBorders>
          </w:tcPr>
          <w:p>
            <w:pPr>
              <w:widowControl/>
              <w:jc w:val="center"/>
              <w:textAlignment w:val="top"/>
              <w:rPr>
                <w:rFonts w:ascii="仿宋_GB2312" w:hAnsi="等线" w:eastAsia="仿宋_GB2312" w:cs="等线"/>
                <w:color w:val="000000"/>
                <w:kern w:val="0"/>
                <w:szCs w:val="21"/>
              </w:rPr>
            </w:pPr>
          </w:p>
        </w:tc>
      </w:tr>
    </w:tbl>
    <w:p>
      <w:pPr>
        <w:spacing w:line="600" w:lineRule="exact"/>
        <w:ind w:firstLine="640" w:firstLineChars="200"/>
        <w:rPr>
          <w:rFonts w:ascii="仿宋" w:hAnsi="仿宋" w:eastAsia="仿宋"/>
          <w:sz w:val="32"/>
          <w:szCs w:val="32"/>
        </w:rPr>
      </w:pPr>
    </w:p>
    <w:p>
      <w:pPr>
        <w:spacing w:line="600" w:lineRule="exact"/>
        <w:ind w:firstLine="640" w:firstLineChars="200"/>
        <w:rPr>
          <w:rFonts w:hint="eastAsia" w:ascii="仿宋_GB2312" w:hAnsi="仿宋_GB2312" w:eastAsia="黑体" w:cs="仿宋_GB2312"/>
          <w:sz w:val="32"/>
          <w:szCs w:val="32"/>
          <w:lang w:eastAsia="zh-CN"/>
        </w:rPr>
      </w:pPr>
      <w:r>
        <w:rPr>
          <w:rFonts w:hint="eastAsia" w:ascii="黑体" w:hAnsi="仿宋_GB2312" w:eastAsia="黑体" w:cs="仿宋_GB2312"/>
          <w:sz w:val="32"/>
          <w:szCs w:val="32"/>
        </w:rPr>
        <w:t>五、抽查中发现其他违法线索的市场主体。</w:t>
      </w:r>
      <w:r>
        <w:rPr>
          <w:rFonts w:hint="eastAsia" w:ascii="仿宋_GB2312" w:hAnsi="仿宋_GB2312" w:eastAsia="仿宋_GB2312" w:cs="仿宋_GB2312"/>
          <w:sz w:val="32"/>
          <w:szCs w:val="32"/>
          <w:lang w:val="en-US" w:eastAsia="zh-CN"/>
        </w:rPr>
        <w:t xml:space="preserve"> </w:t>
      </w:r>
    </w:p>
    <w:tbl>
      <w:tblPr>
        <w:tblStyle w:val="6"/>
        <w:tblW w:w="8475" w:type="dxa"/>
        <w:tblInd w:w="0" w:type="dxa"/>
        <w:tblLayout w:type="fixed"/>
        <w:tblCellMar>
          <w:top w:w="15" w:type="dxa"/>
          <w:left w:w="15" w:type="dxa"/>
          <w:bottom w:w="15" w:type="dxa"/>
          <w:right w:w="15" w:type="dxa"/>
        </w:tblCellMar>
      </w:tblPr>
      <w:tblGrid>
        <w:gridCol w:w="735"/>
        <w:gridCol w:w="5940"/>
        <w:gridCol w:w="1800"/>
      </w:tblGrid>
      <w:tr>
        <w:tblPrEx>
          <w:tblLayout w:type="fixed"/>
          <w:tblCellMar>
            <w:top w:w="15" w:type="dxa"/>
            <w:left w:w="15" w:type="dxa"/>
            <w:bottom w:w="15" w:type="dxa"/>
            <w:right w:w="15" w:type="dxa"/>
          </w:tblCellMar>
        </w:tblPrEx>
        <w:trPr>
          <w:trHeight w:val="680" w:hRule="exac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kern w:val="0"/>
                <w:szCs w:val="21"/>
              </w:rPr>
            </w:pPr>
            <w:r>
              <w:rPr>
                <w:rFonts w:ascii="仿宋_GB2312" w:hAnsi="等线" w:eastAsia="仿宋_GB2312" w:cs="等线"/>
                <w:color w:val="000000"/>
                <w:kern w:val="0"/>
                <w:szCs w:val="21"/>
              </w:rPr>
              <w:t>1</w:t>
            </w:r>
          </w:p>
        </w:tc>
        <w:tc>
          <w:tcPr>
            <w:tcW w:w="5940"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20" w:firstLineChars="200"/>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义马市鑫众汽车销售服务有限公司</w:t>
            </w:r>
          </w:p>
          <w:p>
            <w:pPr>
              <w:widowControl/>
              <w:jc w:val="center"/>
              <w:textAlignment w:val="top"/>
              <w:rPr>
                <w:rFonts w:ascii="仿宋_GB2312" w:hAnsi="等线" w:eastAsia="仿宋_GB2312" w:cs="等线"/>
                <w:color w:val="000000"/>
                <w:kern w:val="0"/>
                <w:szCs w:val="21"/>
              </w:rPr>
            </w:pP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kern w:val="0"/>
                <w:szCs w:val="21"/>
              </w:rPr>
            </w:pPr>
          </w:p>
        </w:tc>
      </w:tr>
      <w:tr>
        <w:tblPrEx>
          <w:tblLayout w:type="fixed"/>
          <w:tblCellMar>
            <w:top w:w="15" w:type="dxa"/>
            <w:left w:w="15" w:type="dxa"/>
            <w:bottom w:w="15" w:type="dxa"/>
            <w:right w:w="15" w:type="dxa"/>
          </w:tblCellMar>
        </w:tblPrEx>
        <w:trPr>
          <w:trHeight w:val="286" w:hRule="atLeast"/>
        </w:trPr>
        <w:tc>
          <w:tcPr>
            <w:tcW w:w="7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kern w:val="0"/>
                <w:szCs w:val="21"/>
              </w:rPr>
            </w:pPr>
            <w:r>
              <w:rPr>
                <w:rFonts w:ascii="仿宋_GB2312" w:hAnsi="等线" w:eastAsia="仿宋_GB2312" w:cs="等线"/>
                <w:color w:val="000000"/>
                <w:kern w:val="0"/>
                <w:szCs w:val="21"/>
              </w:rPr>
              <w:t>2</w:t>
            </w:r>
          </w:p>
        </w:tc>
        <w:tc>
          <w:tcPr>
            <w:tcW w:w="5940" w:type="dxa"/>
            <w:tcBorders>
              <w:top w:val="single" w:color="000000" w:sz="4" w:space="0"/>
              <w:left w:val="single" w:color="000000" w:sz="4" w:space="0"/>
              <w:bottom w:val="single" w:color="000000" w:sz="4" w:space="0"/>
              <w:right w:val="single" w:color="000000" w:sz="4" w:space="0"/>
            </w:tcBorders>
            <w:vAlign w:val="center"/>
          </w:tcPr>
          <w:p>
            <w:pPr>
              <w:spacing w:line="600" w:lineRule="exact"/>
              <w:ind w:firstLine="420" w:firstLineChars="200"/>
              <w:jc w:val="center"/>
              <w:rPr>
                <w:rFonts w:ascii="仿宋_GB2312" w:hAnsi="Arial" w:eastAsia="仿宋_GB2312" w:cs="Arial"/>
                <w:color w:val="000000"/>
                <w:kern w:val="0"/>
                <w:szCs w:val="21"/>
              </w:rPr>
            </w:pPr>
            <w:r>
              <w:rPr>
                <w:rFonts w:hint="eastAsia" w:ascii="仿宋_GB2312" w:hAnsi="Arial" w:eastAsia="仿宋_GB2312" w:cs="Arial"/>
                <w:color w:val="000000"/>
                <w:kern w:val="0"/>
                <w:szCs w:val="21"/>
              </w:rPr>
              <w:t>义马高强工程机械租赁有限公司</w:t>
            </w:r>
          </w:p>
        </w:tc>
        <w:tc>
          <w:tcPr>
            <w:tcW w:w="18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ascii="仿宋_GB2312" w:hAnsi="等线" w:eastAsia="仿宋_GB2312" w:cs="等线"/>
                <w:color w:val="000000"/>
                <w:kern w:val="0"/>
                <w:szCs w:val="21"/>
              </w:rPr>
            </w:pPr>
          </w:p>
        </w:tc>
      </w:tr>
    </w:tbl>
    <w:p>
      <w:pPr>
        <w:spacing w:line="600" w:lineRule="exact"/>
        <w:ind w:firstLine="640" w:firstLineChars="200"/>
        <w:rPr>
          <w:rFonts w:ascii="仿宋" w:hAnsi="仿宋" w:eastAsia="仿宋"/>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特此通告。</w:t>
      </w:r>
      <w:r>
        <w:rPr>
          <w:rFonts w:ascii="仿宋_GB2312" w:hAnsi="仿宋_GB2312" w:eastAsia="仿宋_GB2312" w:cs="仿宋_GB2312"/>
          <w:sz w:val="32"/>
          <w:szCs w:val="32"/>
        </w:rPr>
        <w:t xml:space="preserve">                             </w:t>
      </w:r>
    </w:p>
    <w:p>
      <w:pPr>
        <w:spacing w:line="600" w:lineRule="exact"/>
        <w:ind w:firstLine="1280" w:firstLineChars="400"/>
        <w:rPr>
          <w:rFonts w:ascii="仿宋_GB2312" w:hAnsi="仿宋_GB2312" w:eastAsia="仿宋_GB2312" w:cs="仿宋_GB2312"/>
          <w:sz w:val="32"/>
          <w:szCs w:val="32"/>
        </w:rPr>
      </w:pPr>
    </w:p>
    <w:p>
      <w:pPr>
        <w:spacing w:line="600" w:lineRule="exact"/>
        <w:ind w:firstLine="1280" w:firstLineChars="400"/>
        <w:rPr>
          <w:rFonts w:ascii="仿宋_GB2312" w:hAnsi="仿宋_GB2312" w:eastAsia="仿宋_GB2312" w:cs="仿宋_GB2312"/>
          <w:sz w:val="32"/>
          <w:szCs w:val="32"/>
        </w:rPr>
      </w:pPr>
    </w:p>
    <w:p>
      <w:pPr>
        <w:spacing w:line="600" w:lineRule="exact"/>
        <w:ind w:firstLine="4480" w:firstLineChars="1400"/>
        <w:rPr>
          <w:rFonts w:ascii="Times New Roman" w:hAnsi="仿宋_GB2312" w:eastAsia="仿宋_GB2312"/>
          <w:sz w:val="32"/>
          <w:szCs w:val="32"/>
        </w:rPr>
      </w:pPr>
    </w:p>
    <w:p>
      <w:pPr>
        <w:spacing w:line="600" w:lineRule="exact"/>
        <w:ind w:firstLine="4480" w:firstLineChars="1400"/>
        <w:rPr>
          <w:rFonts w:ascii="Times New Roman" w:hAnsi="Times New Roman" w:eastAsia="仿宋_GB2312"/>
          <w:sz w:val="32"/>
          <w:szCs w:val="32"/>
        </w:rPr>
      </w:pPr>
      <w:r>
        <w:rPr>
          <w:rFonts w:hint="eastAsia" w:ascii="Times New Roman" w:hAnsi="仿宋_GB2312" w:eastAsia="仿宋_GB2312"/>
          <w:sz w:val="32"/>
          <w:szCs w:val="32"/>
        </w:rPr>
        <w:t>三门峡市市场监督管理局</w:t>
      </w:r>
    </w:p>
    <w:p>
      <w:pPr>
        <w:spacing w:line="600" w:lineRule="exact"/>
        <w:ind w:firstLine="4960" w:firstLineChars="1550"/>
        <w:rPr>
          <w:rFonts w:ascii="仿宋_GB2312" w:hAnsi="仿宋_GB2312" w:eastAsia="仿宋_GB2312" w:cs="仿宋_GB2312"/>
          <w:sz w:val="32"/>
          <w:szCs w:val="32"/>
        </w:rPr>
      </w:pPr>
      <w:r>
        <w:rPr>
          <w:rFonts w:ascii="Times New Roman" w:hAnsi="Times New Roman" w:eastAsia="仿宋_GB2312"/>
          <w:sz w:val="32"/>
          <w:szCs w:val="32"/>
        </w:rPr>
        <w:t>20</w:t>
      </w:r>
      <w:r>
        <w:rPr>
          <w:rFonts w:hint="eastAsia" w:ascii="Times New Roman" w:hAnsi="Times New Roman" w:eastAsia="仿宋_GB2312"/>
          <w:sz w:val="32"/>
          <w:szCs w:val="32"/>
          <w:lang w:val="en-US" w:eastAsia="zh-CN"/>
        </w:rPr>
        <w:t>20</w:t>
      </w:r>
      <w:r>
        <w:rPr>
          <w:rFonts w:hint="eastAsia" w:ascii="Times New Roman" w:hAnsi="仿宋_GB2312" w:eastAsia="仿宋_GB2312"/>
          <w:sz w:val="32"/>
          <w:szCs w:val="32"/>
        </w:rPr>
        <w:t>年</w:t>
      </w:r>
      <w:r>
        <w:rPr>
          <w:rFonts w:ascii="Times New Roman" w:hAnsi="Times New Roman" w:eastAsia="仿宋_GB2312"/>
          <w:sz w:val="32"/>
          <w:szCs w:val="32"/>
        </w:rPr>
        <w:t>1</w:t>
      </w:r>
      <w:r>
        <w:rPr>
          <w:rFonts w:hint="eastAsia" w:ascii="Times New Roman" w:hAnsi="仿宋_GB2312" w:eastAsia="仿宋_GB2312"/>
          <w:sz w:val="32"/>
          <w:szCs w:val="32"/>
        </w:rPr>
        <w:t>月</w:t>
      </w:r>
      <w:r>
        <w:rPr>
          <w:rFonts w:hint="eastAsia" w:ascii="Times New Roman" w:hAnsi="仿宋_GB2312" w:eastAsia="仿宋_GB2312"/>
          <w:sz w:val="32"/>
          <w:szCs w:val="32"/>
          <w:lang w:val="en-US" w:eastAsia="zh-CN"/>
        </w:rPr>
        <w:t>8</w:t>
      </w:r>
      <w:r>
        <w:rPr>
          <w:rFonts w:hint="eastAsia" w:ascii="Times New Roman" w:hAnsi="仿宋_GB2312" w:eastAsia="仿宋_GB2312"/>
          <w:sz w:val="32"/>
          <w:szCs w:val="32"/>
        </w:rPr>
        <w:t>日</w:t>
      </w:r>
      <w:r>
        <w:rPr>
          <w:rFonts w:ascii="Times New Roman" w:hAnsi="Times New Roman" w:eastAsia="仿宋_GB2312"/>
          <w:sz w:val="32"/>
          <w:szCs w:val="32"/>
        </w:rPr>
        <w:t xml:space="preserve"> </w:t>
      </w:r>
      <w:r>
        <w:rPr>
          <w:rFonts w:ascii="仿宋_GB2312" w:hAnsi="仿宋_GB2312" w:eastAsia="仿宋_GB2312" w:cs="仿宋_GB2312"/>
          <w:sz w:val="32"/>
          <w:szCs w:val="32"/>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0000000000000000000"/>
    <w:charset w:val="86"/>
    <w:family w:val="modern"/>
    <w:pitch w:val="default"/>
    <w:sig w:usb0="00000000" w:usb1="00000000" w:usb2="00000010" w:usb3="00000000" w:csb0="00040000" w:csb1="00000000"/>
  </w:font>
  <w:font w:name="等线">
    <w:altName w:val="宋体"/>
    <w:panose1 w:val="00000000000000000000"/>
    <w:charset w:val="86"/>
    <w:family w:val="auto"/>
    <w:pitch w:val="default"/>
    <w:sig w:usb0="00000000" w:usb1="00000000" w:usb2="00000010" w:usb3="00000000" w:csb0="00040000"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22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3254E"/>
    <w:multiLevelType w:val="multilevel"/>
    <w:tmpl w:val="0F43254E"/>
    <w:lvl w:ilvl="0" w:tentative="0">
      <w:start w:val="1"/>
      <w:numFmt w:val="decimal"/>
      <w:lvlText w:val="%1"/>
      <w:lvlJc w:val="left"/>
      <w:pPr>
        <w:tabs>
          <w:tab w:val="left" w:pos="600"/>
        </w:tabs>
        <w:ind w:left="60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31095D19"/>
    <w:multiLevelType w:val="multilevel"/>
    <w:tmpl w:val="31095D19"/>
    <w:lvl w:ilvl="0" w:tentative="0">
      <w:start w:val="1"/>
      <w:numFmt w:val="decimal"/>
      <w:lvlText w:val="%1"/>
      <w:lvlJc w:val="left"/>
      <w:pPr>
        <w:tabs>
          <w:tab w:val="left" w:pos="420"/>
        </w:tabs>
        <w:ind w:left="42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696750A6"/>
    <w:multiLevelType w:val="multilevel"/>
    <w:tmpl w:val="696750A6"/>
    <w:lvl w:ilvl="0" w:tentative="0">
      <w:start w:val="1"/>
      <w:numFmt w:val="decimal"/>
      <w:lvlText w:val="%1"/>
      <w:lvlJc w:val="left"/>
      <w:pPr>
        <w:tabs>
          <w:tab w:val="left" w:pos="600"/>
        </w:tabs>
        <w:ind w:left="60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68B3646"/>
    <w:rsid w:val="000B34A0"/>
    <w:rsid w:val="0010594A"/>
    <w:rsid w:val="00207779"/>
    <w:rsid w:val="0029060E"/>
    <w:rsid w:val="002B1E3F"/>
    <w:rsid w:val="002D18FA"/>
    <w:rsid w:val="00323FC9"/>
    <w:rsid w:val="004012C4"/>
    <w:rsid w:val="00410824"/>
    <w:rsid w:val="004B7FAF"/>
    <w:rsid w:val="004C060A"/>
    <w:rsid w:val="004E5620"/>
    <w:rsid w:val="00513402"/>
    <w:rsid w:val="00546746"/>
    <w:rsid w:val="005B3760"/>
    <w:rsid w:val="005E43F0"/>
    <w:rsid w:val="005F0688"/>
    <w:rsid w:val="00612E94"/>
    <w:rsid w:val="006749A9"/>
    <w:rsid w:val="006E11A8"/>
    <w:rsid w:val="006F22FA"/>
    <w:rsid w:val="00710E0E"/>
    <w:rsid w:val="00766193"/>
    <w:rsid w:val="007775C7"/>
    <w:rsid w:val="007D7496"/>
    <w:rsid w:val="007D7706"/>
    <w:rsid w:val="008778ED"/>
    <w:rsid w:val="008A1E53"/>
    <w:rsid w:val="00A96F82"/>
    <w:rsid w:val="00AB08E0"/>
    <w:rsid w:val="00B42D76"/>
    <w:rsid w:val="00B46A5D"/>
    <w:rsid w:val="00BB5DF4"/>
    <w:rsid w:val="00BD43EC"/>
    <w:rsid w:val="00BF63BE"/>
    <w:rsid w:val="00C27175"/>
    <w:rsid w:val="00C52191"/>
    <w:rsid w:val="00C95338"/>
    <w:rsid w:val="00D22691"/>
    <w:rsid w:val="00D34F94"/>
    <w:rsid w:val="00D51E45"/>
    <w:rsid w:val="00DC6F44"/>
    <w:rsid w:val="00DD63DE"/>
    <w:rsid w:val="00E02C5F"/>
    <w:rsid w:val="00E12786"/>
    <w:rsid w:val="00E344E5"/>
    <w:rsid w:val="00E726CC"/>
    <w:rsid w:val="00EA2309"/>
    <w:rsid w:val="00F03E60"/>
    <w:rsid w:val="00F41876"/>
    <w:rsid w:val="00F528B5"/>
    <w:rsid w:val="00F830D5"/>
    <w:rsid w:val="00F97D21"/>
    <w:rsid w:val="00FB77AF"/>
    <w:rsid w:val="02412198"/>
    <w:rsid w:val="06B0661A"/>
    <w:rsid w:val="06B26383"/>
    <w:rsid w:val="098F075B"/>
    <w:rsid w:val="0A9F2424"/>
    <w:rsid w:val="0BAA5CA1"/>
    <w:rsid w:val="0C6857B9"/>
    <w:rsid w:val="0CB63096"/>
    <w:rsid w:val="103D56E7"/>
    <w:rsid w:val="10890F4B"/>
    <w:rsid w:val="110A5754"/>
    <w:rsid w:val="11BB046D"/>
    <w:rsid w:val="137D09BC"/>
    <w:rsid w:val="141E53A9"/>
    <w:rsid w:val="154A3597"/>
    <w:rsid w:val="15DC5A83"/>
    <w:rsid w:val="15E87312"/>
    <w:rsid w:val="177E08BB"/>
    <w:rsid w:val="19C85B2E"/>
    <w:rsid w:val="1A8B65A3"/>
    <w:rsid w:val="1AF757DC"/>
    <w:rsid w:val="1B511555"/>
    <w:rsid w:val="1C2507DE"/>
    <w:rsid w:val="1D60281D"/>
    <w:rsid w:val="1E4334CC"/>
    <w:rsid w:val="1F2D3535"/>
    <w:rsid w:val="20D54577"/>
    <w:rsid w:val="22CD04F0"/>
    <w:rsid w:val="244511BA"/>
    <w:rsid w:val="2A5014CB"/>
    <w:rsid w:val="2E2F34E6"/>
    <w:rsid w:val="2EAC464E"/>
    <w:rsid w:val="2EE35F7D"/>
    <w:rsid w:val="30651550"/>
    <w:rsid w:val="30A42B76"/>
    <w:rsid w:val="30E76176"/>
    <w:rsid w:val="314C716E"/>
    <w:rsid w:val="318116BA"/>
    <w:rsid w:val="31F64993"/>
    <w:rsid w:val="322912E1"/>
    <w:rsid w:val="32DE6EBB"/>
    <w:rsid w:val="33C5646E"/>
    <w:rsid w:val="33FC0551"/>
    <w:rsid w:val="34E103F4"/>
    <w:rsid w:val="356F4397"/>
    <w:rsid w:val="388708B7"/>
    <w:rsid w:val="38D37DB9"/>
    <w:rsid w:val="3BFF31AE"/>
    <w:rsid w:val="3ED01C1F"/>
    <w:rsid w:val="3FFA375D"/>
    <w:rsid w:val="41BE3222"/>
    <w:rsid w:val="43B95DDC"/>
    <w:rsid w:val="442C4308"/>
    <w:rsid w:val="448D340E"/>
    <w:rsid w:val="488718AD"/>
    <w:rsid w:val="4BC732E0"/>
    <w:rsid w:val="4C164A5D"/>
    <w:rsid w:val="4E15109F"/>
    <w:rsid w:val="4E3027A5"/>
    <w:rsid w:val="4E7617EF"/>
    <w:rsid w:val="50011E35"/>
    <w:rsid w:val="509071E0"/>
    <w:rsid w:val="51E9784D"/>
    <w:rsid w:val="53151E7B"/>
    <w:rsid w:val="54895A52"/>
    <w:rsid w:val="54D96EC2"/>
    <w:rsid w:val="54F11E35"/>
    <w:rsid w:val="555E1415"/>
    <w:rsid w:val="564F0C39"/>
    <w:rsid w:val="568B3646"/>
    <w:rsid w:val="57F14258"/>
    <w:rsid w:val="57F9561A"/>
    <w:rsid w:val="581E0BC0"/>
    <w:rsid w:val="58687242"/>
    <w:rsid w:val="587F0211"/>
    <w:rsid w:val="5A3C2BAD"/>
    <w:rsid w:val="5E271C64"/>
    <w:rsid w:val="5E7D2FB8"/>
    <w:rsid w:val="60C36CFD"/>
    <w:rsid w:val="61615287"/>
    <w:rsid w:val="61AD5AA1"/>
    <w:rsid w:val="622F270E"/>
    <w:rsid w:val="638218BF"/>
    <w:rsid w:val="63B777EF"/>
    <w:rsid w:val="63CD06E9"/>
    <w:rsid w:val="64F13CE7"/>
    <w:rsid w:val="650D6244"/>
    <w:rsid w:val="65C20FA8"/>
    <w:rsid w:val="668B138B"/>
    <w:rsid w:val="68E626A0"/>
    <w:rsid w:val="6D5929FF"/>
    <w:rsid w:val="6DF777C1"/>
    <w:rsid w:val="6E912E20"/>
    <w:rsid w:val="6F6C2B10"/>
    <w:rsid w:val="70485915"/>
    <w:rsid w:val="748643FC"/>
    <w:rsid w:val="75562833"/>
    <w:rsid w:val="75AF7B2A"/>
    <w:rsid w:val="76E87108"/>
    <w:rsid w:val="79BC149B"/>
    <w:rsid w:val="7B9B3397"/>
    <w:rsid w:val="7BE8672F"/>
    <w:rsid w:val="7D401F3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rPr>
  </w:style>
  <w:style w:type="paragraph" w:styleId="3">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5">
    <w:name w:val="Hyperlink"/>
    <w:basedOn w:val="4"/>
    <w:qFormat/>
    <w:uiPriority w:val="99"/>
    <w:rPr>
      <w:rFonts w:cs="Times New Roman"/>
      <w:color w:val="0000FF"/>
      <w:u w:val="none"/>
    </w:rPr>
  </w:style>
  <w:style w:type="table" w:styleId="7">
    <w:name w:val="Table Grid"/>
    <w:basedOn w:val="6"/>
    <w:qFormat/>
    <w:locked/>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Footer Char"/>
    <w:basedOn w:val="4"/>
    <w:link w:val="2"/>
    <w:semiHidden/>
    <w:qFormat/>
    <w:locked/>
    <w:uiPriority w:val="99"/>
    <w:rPr>
      <w:rFonts w:ascii="Calibri" w:hAnsi="Calibri" w:cs="Times New Roman"/>
      <w:sz w:val="18"/>
      <w:szCs w:val="18"/>
    </w:rPr>
  </w:style>
  <w:style w:type="character" w:customStyle="1" w:styleId="9">
    <w:name w:val="Header Char"/>
    <w:basedOn w:val="4"/>
    <w:link w:val="3"/>
    <w:semiHidden/>
    <w:locked/>
    <w:uiPriority w:val="99"/>
    <w:rPr>
      <w:rFonts w:ascii="Calibri" w:hAnsi="Calibri"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22</Pages>
  <Words>3872</Words>
  <Characters>3912</Characters>
  <Lines>0</Lines>
  <Paragraphs>0</Paragraphs>
  <TotalTime>3</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2020-01-02T09:59:00Z</dcterms:created>
  <dc:creator>云上</dc:creator>
  <cp:lastModifiedBy>Administrator</cp:lastModifiedBy>
  <dcterms:modified xsi:type="dcterms:W3CDTF">2020-01-15T03:09:59Z</dcterms:modified>
  <dc:title>三门峡市场监管局关于2019年双随机抽查</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