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食用农产品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2760—2016）、</w:t>
      </w:r>
      <w:r>
        <w:rPr>
          <w:rFonts w:hint="eastAsia" w:eastAsia="仿宋_GB2312"/>
          <w:sz w:val="32"/>
          <w:szCs w:val="32"/>
        </w:rPr>
        <w:t>整顿办函〔 2010〕 50 号、农业部公告第 235 号、农业部公告第 560 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畜肉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克伦特罗、沙丁胺醇、莱克多巴胺、特布他林、恩诺沙星（以恩诺沙星与环丙沙星之和计）、呋喃唑酮代谢物、呋喃它酮代谢物、呋喃西林代谢物、呋喃妥因代谢物、氯霉素、氟苯尼考、多西环素（强力霉素）、土霉素、磺胺类（总量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hint="eastAsia" w:eastAsia="黑体"/>
          <w:sz w:val="32"/>
          <w:szCs w:val="32"/>
          <w:lang w:eastAsia="zh-CN"/>
        </w:rPr>
        <w:t>、</w:t>
      </w:r>
      <w:r>
        <w:rPr>
          <w:rFonts w:hint="eastAsia" w:eastAsia="黑体"/>
          <w:sz w:val="32"/>
          <w:szCs w:val="32"/>
        </w:rPr>
        <w:t>糕点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GB 2760-2014《食品安全国家标准 食品添加剂使用标准》、食品整治办〔2009〕5 号文、GB/T20981-2007、GB7099-2015、GB2762-2017、GB29921-2013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eastAsia="仿宋_GB2312"/>
          <w:sz w:val="32"/>
          <w:szCs w:val="32"/>
        </w:rPr>
        <w:t>糕点、面包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GB/T18186-2000高盐稀态、GB2717-2003、GB2760-2014、GB29921-2013、卫生部2009年第16号公告、GB/T18187-2000（液态发酵）、GB2719-2003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numPr>
          <w:ilvl w:val="0"/>
          <w:numId w:val="2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复合调味料（自制）检验项目包括罗丹明B、罂粟碱、吗啡、可待因、苏丹红</w:t>
      </w:r>
      <w:r>
        <w:rPr>
          <w:rFonts w:hint="eastAsia" w:ascii="仿宋" w:hAnsi="仿宋" w:eastAsia="仿宋"/>
          <w:sz w:val="32"/>
          <w:szCs w:val="32"/>
        </w:rPr>
        <w:t>Ⅰ、</w:t>
      </w:r>
      <w:r>
        <w:rPr>
          <w:rFonts w:hint="eastAsia" w:eastAsia="仿宋_GB2312"/>
          <w:sz w:val="32"/>
          <w:szCs w:val="32"/>
        </w:rPr>
        <w:t>苏丹红</w:t>
      </w:r>
      <w:r>
        <w:rPr>
          <w:rFonts w:hint="eastAsia" w:ascii="仿宋" w:hAnsi="仿宋" w:eastAsia="仿宋"/>
          <w:sz w:val="32"/>
          <w:szCs w:val="32"/>
        </w:rPr>
        <w:t>Ⅱ、</w:t>
      </w:r>
      <w:r>
        <w:rPr>
          <w:rFonts w:hint="eastAsia" w:eastAsia="仿宋_GB2312"/>
          <w:sz w:val="32"/>
          <w:szCs w:val="32"/>
        </w:rPr>
        <w:t>苏丹红</w:t>
      </w:r>
      <w:r>
        <w:rPr>
          <w:rFonts w:hint="eastAsia" w:ascii="仿宋" w:hAnsi="仿宋" w:eastAsia="仿宋"/>
          <w:sz w:val="32"/>
          <w:szCs w:val="32"/>
        </w:rPr>
        <w:t>Ⅲ、</w:t>
      </w:r>
      <w:r>
        <w:rPr>
          <w:rFonts w:hint="eastAsia" w:eastAsia="仿宋_GB2312"/>
          <w:sz w:val="32"/>
          <w:szCs w:val="32"/>
        </w:rPr>
        <w:t>苏丹红</w:t>
      </w:r>
      <w:r>
        <w:rPr>
          <w:rFonts w:hint="eastAsia" w:ascii="仿宋" w:hAnsi="仿宋" w:eastAsia="仿宋"/>
          <w:sz w:val="32"/>
          <w:szCs w:val="32"/>
        </w:rPr>
        <w:t>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8E220"/>
    <w:multiLevelType w:val="singleLevel"/>
    <w:tmpl w:val="F108E220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688"/>
      </w:pPr>
      <w:rPr>
        <w:rFonts w:hint="default"/>
      </w:rPr>
    </w:lvl>
  </w:abstractNum>
  <w:abstractNum w:abstractNumId="1">
    <w:nsid w:val="100D022B"/>
    <w:multiLevelType w:val="multilevel"/>
    <w:tmpl w:val="100D022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D5A8E"/>
    <w:rsid w:val="002714C8"/>
    <w:rsid w:val="00281669"/>
    <w:rsid w:val="002C051D"/>
    <w:rsid w:val="00327D8D"/>
    <w:rsid w:val="003338E3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F0396"/>
    <w:rsid w:val="00526032"/>
    <w:rsid w:val="00552030"/>
    <w:rsid w:val="00562659"/>
    <w:rsid w:val="0059039C"/>
    <w:rsid w:val="005C4DBB"/>
    <w:rsid w:val="00606BC4"/>
    <w:rsid w:val="0061549E"/>
    <w:rsid w:val="00627680"/>
    <w:rsid w:val="00640E5A"/>
    <w:rsid w:val="006F126A"/>
    <w:rsid w:val="00726502"/>
    <w:rsid w:val="00790199"/>
    <w:rsid w:val="0083363E"/>
    <w:rsid w:val="00841A49"/>
    <w:rsid w:val="008938C9"/>
    <w:rsid w:val="008D01CC"/>
    <w:rsid w:val="008D1277"/>
    <w:rsid w:val="009F1DC5"/>
    <w:rsid w:val="009F2FFB"/>
    <w:rsid w:val="00A5789E"/>
    <w:rsid w:val="00A93146"/>
    <w:rsid w:val="00AA6050"/>
    <w:rsid w:val="00AA738C"/>
    <w:rsid w:val="00AD1DE2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D2590C"/>
    <w:rsid w:val="00DA3CFB"/>
    <w:rsid w:val="00DC0AC8"/>
    <w:rsid w:val="00DD1774"/>
    <w:rsid w:val="00DE4C69"/>
    <w:rsid w:val="00DF5865"/>
    <w:rsid w:val="00E04C26"/>
    <w:rsid w:val="00E111FB"/>
    <w:rsid w:val="00E15171"/>
    <w:rsid w:val="00E52C2B"/>
    <w:rsid w:val="00E54316"/>
    <w:rsid w:val="00E62944"/>
    <w:rsid w:val="00E93706"/>
    <w:rsid w:val="00E963F9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27F765C5"/>
    <w:rsid w:val="2C2F7923"/>
    <w:rsid w:val="37690734"/>
    <w:rsid w:val="42B8382F"/>
    <w:rsid w:val="465A4FED"/>
    <w:rsid w:val="60776D4E"/>
    <w:rsid w:val="69A17216"/>
    <w:rsid w:val="73972387"/>
    <w:rsid w:val="748E5FB3"/>
    <w:rsid w:val="76E50026"/>
    <w:rsid w:val="7A730765"/>
    <w:rsid w:val="7E5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1</TotalTime>
  <ScaleCrop>false</ScaleCrop>
  <LinksUpToDate>false</LinksUpToDate>
  <CharactersWithSpaces>2212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2019-01-16T06:37:20Z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